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FF9F" w14:textId="77777777" w:rsidR="00601887" w:rsidRDefault="005C580B" w:rsidP="00601887">
      <w:pPr>
        <w:pBdr>
          <w:top w:val="nil"/>
          <w:left w:val="nil"/>
          <w:bottom w:val="nil"/>
          <w:right w:val="nil"/>
          <w:between w:val="nil"/>
        </w:pBdr>
        <w:spacing w:before="70"/>
        <w:ind w:right="40"/>
        <w:jc w:val="center"/>
        <w:rPr>
          <w:color w:val="000000"/>
          <w:sz w:val="24"/>
          <w:szCs w:val="24"/>
        </w:rPr>
      </w:pPr>
      <w:r>
        <w:rPr>
          <w:color w:val="000000"/>
          <w:sz w:val="24"/>
          <w:szCs w:val="24"/>
        </w:rPr>
        <w:t xml:space="preserve">VIRGINIA COMMONWEALTH UNIVERSITY </w:t>
      </w:r>
    </w:p>
    <w:p w14:paraId="2B7DD789" w14:textId="0511E320" w:rsidR="0037266D" w:rsidRDefault="005C580B" w:rsidP="00A94125">
      <w:pPr>
        <w:pBdr>
          <w:top w:val="nil"/>
          <w:left w:val="nil"/>
          <w:bottom w:val="nil"/>
          <w:right w:val="nil"/>
          <w:between w:val="nil"/>
        </w:pBdr>
        <w:spacing w:before="70"/>
        <w:ind w:right="40"/>
        <w:jc w:val="center"/>
        <w:rPr>
          <w:color w:val="000000"/>
          <w:sz w:val="24"/>
          <w:szCs w:val="24"/>
        </w:rPr>
      </w:pPr>
      <w:r>
        <w:rPr>
          <w:color w:val="000000"/>
          <w:sz w:val="24"/>
          <w:szCs w:val="24"/>
        </w:rPr>
        <w:t>COLLEGE OF HUMANITIES AND SCIENCES</w:t>
      </w:r>
    </w:p>
    <w:p w14:paraId="386D8167" w14:textId="5DBA255F" w:rsidR="00601887" w:rsidRDefault="005C580B" w:rsidP="00601887">
      <w:pPr>
        <w:pBdr>
          <w:top w:val="nil"/>
          <w:left w:val="nil"/>
          <w:bottom w:val="nil"/>
          <w:right w:val="nil"/>
          <w:between w:val="nil"/>
        </w:pBdr>
        <w:ind w:right="-50"/>
        <w:jc w:val="center"/>
        <w:rPr>
          <w:color w:val="000000"/>
          <w:sz w:val="24"/>
          <w:szCs w:val="24"/>
        </w:rPr>
      </w:pPr>
      <w:r>
        <w:rPr>
          <w:color w:val="000000"/>
          <w:sz w:val="24"/>
          <w:szCs w:val="24"/>
        </w:rPr>
        <w:t xml:space="preserve">INCLUSION, DIVERSITY, &amp; EQUITY COMMITTEE </w:t>
      </w:r>
    </w:p>
    <w:p w14:paraId="15C268C1" w14:textId="175524B2" w:rsidR="0037266D" w:rsidRDefault="005C580B" w:rsidP="00A94125">
      <w:pPr>
        <w:pBdr>
          <w:top w:val="nil"/>
          <w:left w:val="nil"/>
          <w:bottom w:val="nil"/>
          <w:right w:val="nil"/>
          <w:between w:val="nil"/>
        </w:pBdr>
        <w:ind w:right="-50"/>
        <w:jc w:val="center"/>
        <w:rPr>
          <w:color w:val="000000"/>
          <w:sz w:val="24"/>
          <w:szCs w:val="24"/>
        </w:rPr>
      </w:pPr>
      <w:r>
        <w:rPr>
          <w:color w:val="000000"/>
          <w:sz w:val="24"/>
          <w:szCs w:val="24"/>
        </w:rPr>
        <w:t>DRAFT BYLAWS</w:t>
      </w:r>
    </w:p>
    <w:p w14:paraId="5E39809D" w14:textId="77777777" w:rsidR="0037266D" w:rsidRDefault="0037266D">
      <w:pPr>
        <w:pBdr>
          <w:top w:val="nil"/>
          <w:left w:val="nil"/>
          <w:bottom w:val="nil"/>
          <w:right w:val="nil"/>
          <w:between w:val="nil"/>
        </w:pBdr>
        <w:spacing w:before="2"/>
        <w:rPr>
          <w:color w:val="000000"/>
          <w:sz w:val="16"/>
          <w:szCs w:val="16"/>
        </w:rPr>
      </w:pPr>
    </w:p>
    <w:p w14:paraId="5F07F255" w14:textId="77777777" w:rsidR="0037266D" w:rsidRDefault="005C580B">
      <w:pPr>
        <w:pBdr>
          <w:top w:val="nil"/>
          <w:left w:val="nil"/>
          <w:bottom w:val="nil"/>
          <w:right w:val="nil"/>
          <w:between w:val="nil"/>
        </w:pBdr>
        <w:tabs>
          <w:tab w:val="left" w:pos="3096"/>
          <w:tab w:val="left" w:pos="9819"/>
        </w:tabs>
        <w:spacing w:before="90"/>
        <w:ind w:left="100"/>
        <w:rPr>
          <w:color w:val="000000"/>
          <w:sz w:val="24"/>
          <w:szCs w:val="24"/>
        </w:rPr>
      </w:pPr>
      <w:r>
        <w:rPr>
          <w:color w:val="000000"/>
          <w:sz w:val="24"/>
          <w:szCs w:val="24"/>
          <w:shd w:val="clear" w:color="auto" w:fill="BEBEBE"/>
        </w:rPr>
        <w:t xml:space="preserve"> </w:t>
      </w:r>
      <w:r>
        <w:rPr>
          <w:color w:val="000000"/>
          <w:sz w:val="24"/>
          <w:szCs w:val="24"/>
          <w:shd w:val="clear" w:color="auto" w:fill="BEBEBE"/>
        </w:rPr>
        <w:tab/>
        <w:t>ARTICLE I – NAME AND MISSION</w:t>
      </w:r>
      <w:r>
        <w:rPr>
          <w:color w:val="000000"/>
          <w:sz w:val="24"/>
          <w:szCs w:val="24"/>
          <w:shd w:val="clear" w:color="auto" w:fill="BEBEBE"/>
        </w:rPr>
        <w:tab/>
      </w:r>
    </w:p>
    <w:p w14:paraId="4EE884EA" w14:textId="77777777" w:rsidR="0037266D" w:rsidRDefault="0037266D">
      <w:pPr>
        <w:pBdr>
          <w:top w:val="nil"/>
          <w:left w:val="nil"/>
          <w:bottom w:val="nil"/>
          <w:right w:val="nil"/>
          <w:between w:val="nil"/>
        </w:pBdr>
        <w:rPr>
          <w:color w:val="000000"/>
          <w:sz w:val="24"/>
          <w:szCs w:val="24"/>
        </w:rPr>
      </w:pPr>
    </w:p>
    <w:p w14:paraId="493FDD46" w14:textId="77777777" w:rsidR="0037266D" w:rsidRDefault="005C580B">
      <w:pPr>
        <w:ind w:left="100" w:right="1068"/>
        <w:rPr>
          <w:sz w:val="24"/>
          <w:szCs w:val="24"/>
        </w:rPr>
      </w:pPr>
      <w:r>
        <w:rPr>
          <w:i/>
          <w:sz w:val="24"/>
          <w:szCs w:val="24"/>
        </w:rPr>
        <w:t xml:space="preserve">Section 1 – Name: </w:t>
      </w:r>
      <w:r>
        <w:rPr>
          <w:sz w:val="24"/>
          <w:szCs w:val="24"/>
        </w:rPr>
        <w:t xml:space="preserve">The name of the committee shall be the </w:t>
      </w:r>
      <w:r>
        <w:rPr>
          <w:b/>
          <w:sz w:val="24"/>
          <w:szCs w:val="24"/>
        </w:rPr>
        <w:t>Inclusion, Diversity, &amp; Equity Committee (IDEC)</w:t>
      </w:r>
      <w:r>
        <w:rPr>
          <w:sz w:val="24"/>
          <w:szCs w:val="24"/>
        </w:rPr>
        <w:t>.</w:t>
      </w:r>
    </w:p>
    <w:p w14:paraId="32189F39" w14:textId="77777777" w:rsidR="0037266D" w:rsidRDefault="0037266D">
      <w:pPr>
        <w:pBdr>
          <w:top w:val="nil"/>
          <w:left w:val="nil"/>
          <w:bottom w:val="nil"/>
          <w:right w:val="nil"/>
          <w:between w:val="nil"/>
        </w:pBdr>
        <w:spacing w:before="11"/>
        <w:rPr>
          <w:color w:val="000000"/>
          <w:sz w:val="23"/>
          <w:szCs w:val="23"/>
        </w:rPr>
      </w:pPr>
    </w:p>
    <w:p w14:paraId="75A10A8C" w14:textId="1AEBDD62" w:rsidR="0037266D" w:rsidRDefault="005C580B">
      <w:pPr>
        <w:pBdr>
          <w:top w:val="nil"/>
          <w:left w:val="nil"/>
          <w:bottom w:val="nil"/>
          <w:right w:val="nil"/>
          <w:between w:val="nil"/>
        </w:pBdr>
        <w:spacing w:line="259" w:lineRule="auto"/>
        <w:ind w:left="100" w:right="201"/>
        <w:rPr>
          <w:color w:val="000000"/>
          <w:sz w:val="24"/>
          <w:szCs w:val="24"/>
        </w:rPr>
      </w:pPr>
      <w:r>
        <w:rPr>
          <w:i/>
          <w:color w:val="000000"/>
          <w:sz w:val="24"/>
          <w:szCs w:val="24"/>
        </w:rPr>
        <w:t>Section 2 – Mission</w:t>
      </w:r>
      <w:r>
        <w:rPr>
          <w:color w:val="000000"/>
          <w:sz w:val="24"/>
          <w:szCs w:val="24"/>
        </w:rPr>
        <w:t xml:space="preserve">: </w:t>
      </w:r>
      <w:bookmarkStart w:id="0" w:name="_Hlk160999655"/>
      <w:r>
        <w:rPr>
          <w:color w:val="000000"/>
          <w:sz w:val="24"/>
          <w:szCs w:val="24"/>
        </w:rPr>
        <w:t xml:space="preserve">The mission of the College of Humanities and Sciences Inclusion, Diversity, &amp; Equity Committee is to </w:t>
      </w:r>
      <w:r w:rsidR="002D0963" w:rsidRPr="002D0963">
        <w:rPr>
          <w:color w:val="000000"/>
          <w:sz w:val="24"/>
          <w:szCs w:val="24"/>
        </w:rPr>
        <w:t xml:space="preserve">highlight, coordinate, promote and institute efforts across all units within the College that foster respect, greater understanding, engagement and inclusion of all its </w:t>
      </w:r>
      <w:bookmarkEnd w:id="0"/>
      <w:r w:rsidR="002C25EA" w:rsidRPr="002D0963">
        <w:rPr>
          <w:color w:val="000000"/>
          <w:sz w:val="24"/>
          <w:szCs w:val="24"/>
        </w:rPr>
        <w:t>members.</w:t>
      </w:r>
      <w:r>
        <w:rPr>
          <w:color w:val="000000"/>
          <w:sz w:val="24"/>
          <w:szCs w:val="24"/>
        </w:rPr>
        <w:t xml:space="preserve"> </w:t>
      </w:r>
      <w:r w:rsidR="00601887">
        <w:rPr>
          <w:color w:val="000000"/>
          <w:sz w:val="24"/>
          <w:szCs w:val="24"/>
        </w:rPr>
        <w:t>IDEC</w:t>
      </w:r>
      <w:r>
        <w:rPr>
          <w:color w:val="000000"/>
          <w:sz w:val="24"/>
          <w:szCs w:val="24"/>
        </w:rPr>
        <w:t xml:space="preserve"> is responsible to the College facult</w:t>
      </w:r>
      <w:r w:rsidR="00601887">
        <w:rPr>
          <w:color w:val="000000"/>
          <w:sz w:val="24"/>
          <w:szCs w:val="24"/>
        </w:rPr>
        <w:t>y,</w:t>
      </w:r>
      <w:r>
        <w:rPr>
          <w:color w:val="000000"/>
          <w:sz w:val="24"/>
          <w:szCs w:val="24"/>
        </w:rPr>
        <w:t xml:space="preserve"> staff</w:t>
      </w:r>
      <w:r w:rsidR="00601887">
        <w:rPr>
          <w:color w:val="000000"/>
          <w:sz w:val="24"/>
          <w:szCs w:val="24"/>
        </w:rPr>
        <w:t>, and students,</w:t>
      </w:r>
      <w:r>
        <w:rPr>
          <w:color w:val="000000"/>
          <w:sz w:val="24"/>
          <w:szCs w:val="24"/>
        </w:rPr>
        <w:t xml:space="preserve"> and serves an advisory capacity for the Dean of the College of Humanities and Sciences. The Committee should attend to and report on developments that are of interest to the College. The </w:t>
      </w:r>
      <w:r w:rsidR="00601887">
        <w:rPr>
          <w:color w:val="000000"/>
          <w:sz w:val="24"/>
          <w:szCs w:val="24"/>
        </w:rPr>
        <w:t>C</w:t>
      </w:r>
      <w:r>
        <w:rPr>
          <w:color w:val="000000"/>
          <w:sz w:val="24"/>
          <w:szCs w:val="24"/>
        </w:rPr>
        <w:t xml:space="preserve">ommittee </w:t>
      </w:r>
      <w:r w:rsidR="00050E1C">
        <w:rPr>
          <w:color w:val="000000"/>
          <w:sz w:val="24"/>
          <w:szCs w:val="24"/>
        </w:rPr>
        <w:t>leadership</w:t>
      </w:r>
      <w:r>
        <w:rPr>
          <w:color w:val="000000"/>
          <w:sz w:val="24"/>
          <w:szCs w:val="24"/>
        </w:rPr>
        <w:t xml:space="preserve"> shall meet regularly with the Dean and submit an annual report to both the dean and the Faculty Council on its activities.</w:t>
      </w:r>
    </w:p>
    <w:p w14:paraId="3E1E8995" w14:textId="10EFBF38" w:rsidR="0037266D" w:rsidRDefault="005C580B">
      <w:pPr>
        <w:pBdr>
          <w:top w:val="nil"/>
          <w:left w:val="nil"/>
          <w:bottom w:val="nil"/>
          <w:right w:val="nil"/>
          <w:between w:val="nil"/>
        </w:pBdr>
        <w:spacing w:before="160"/>
        <w:ind w:left="100" w:right="222"/>
        <w:rPr>
          <w:color w:val="000000"/>
          <w:sz w:val="24"/>
          <w:szCs w:val="24"/>
        </w:rPr>
      </w:pPr>
      <w:r>
        <w:rPr>
          <w:i/>
          <w:color w:val="000000"/>
          <w:sz w:val="24"/>
          <w:szCs w:val="24"/>
        </w:rPr>
        <w:t>Section 3 – Purpose</w:t>
      </w:r>
      <w:r>
        <w:rPr>
          <w:color w:val="000000"/>
          <w:sz w:val="24"/>
          <w:szCs w:val="24"/>
        </w:rPr>
        <w:t xml:space="preserve">: Said </w:t>
      </w:r>
      <w:r w:rsidR="00601887">
        <w:rPr>
          <w:color w:val="000000"/>
          <w:sz w:val="24"/>
          <w:szCs w:val="24"/>
        </w:rPr>
        <w:t>C</w:t>
      </w:r>
      <w:r>
        <w:rPr>
          <w:color w:val="000000"/>
          <w:sz w:val="24"/>
          <w:szCs w:val="24"/>
        </w:rPr>
        <w:t xml:space="preserve">ommittee, </w:t>
      </w:r>
      <w:r w:rsidR="00601887">
        <w:rPr>
          <w:color w:val="000000"/>
          <w:sz w:val="24"/>
          <w:szCs w:val="24"/>
        </w:rPr>
        <w:t>IDEC,</w:t>
      </w:r>
      <w:r>
        <w:rPr>
          <w:color w:val="000000"/>
          <w:sz w:val="24"/>
          <w:szCs w:val="24"/>
        </w:rPr>
        <w:t xml:space="preserve"> is organized exclusively to support the College’s diversity and inclusion goals by engaging in a myriad of activities, including but not limited to the following:</w:t>
      </w:r>
    </w:p>
    <w:p w14:paraId="3490E22F" w14:textId="60BA1A1F" w:rsidR="0037266D" w:rsidRPr="00A94125" w:rsidRDefault="005C580B" w:rsidP="00A94125">
      <w:pPr>
        <w:pStyle w:val="ListParagraph"/>
        <w:numPr>
          <w:ilvl w:val="0"/>
          <w:numId w:val="6"/>
        </w:numPr>
        <w:pBdr>
          <w:top w:val="nil"/>
          <w:left w:val="nil"/>
          <w:bottom w:val="nil"/>
          <w:right w:val="nil"/>
          <w:between w:val="nil"/>
        </w:pBdr>
        <w:spacing w:before="160"/>
        <w:ind w:right="222"/>
        <w:rPr>
          <w:color w:val="000000"/>
          <w:sz w:val="24"/>
          <w:szCs w:val="24"/>
        </w:rPr>
      </w:pPr>
      <w:r w:rsidRPr="00A94125">
        <w:rPr>
          <w:color w:val="000000"/>
          <w:sz w:val="24"/>
          <w:szCs w:val="24"/>
        </w:rPr>
        <w:t>IDEC provides input on the content of the College’s website focusing on diversity.</w:t>
      </w:r>
    </w:p>
    <w:p w14:paraId="354202BC" w14:textId="71646661" w:rsidR="0037266D" w:rsidRPr="00A94125" w:rsidRDefault="005C580B" w:rsidP="00A94125">
      <w:pPr>
        <w:pStyle w:val="ListParagraph"/>
        <w:numPr>
          <w:ilvl w:val="0"/>
          <w:numId w:val="6"/>
        </w:numPr>
        <w:pBdr>
          <w:top w:val="nil"/>
          <w:left w:val="nil"/>
          <w:bottom w:val="nil"/>
          <w:right w:val="nil"/>
          <w:between w:val="nil"/>
        </w:pBdr>
        <w:spacing w:before="160"/>
        <w:ind w:right="222"/>
        <w:rPr>
          <w:color w:val="000000"/>
          <w:sz w:val="24"/>
          <w:szCs w:val="24"/>
        </w:rPr>
      </w:pPr>
      <w:r w:rsidRPr="00A94125">
        <w:rPr>
          <w:color w:val="000000"/>
          <w:sz w:val="24"/>
          <w:szCs w:val="24"/>
        </w:rPr>
        <w:t>IDEC communicates its needs for events and awards</w:t>
      </w:r>
      <w:r w:rsidR="00C64076" w:rsidRPr="00A94125">
        <w:rPr>
          <w:color w:val="000000"/>
          <w:sz w:val="24"/>
          <w:szCs w:val="24"/>
        </w:rPr>
        <w:t xml:space="preserve"> to the College’s communications leadership team. </w:t>
      </w:r>
      <w:r w:rsidRPr="00A94125">
        <w:rPr>
          <w:color w:val="000000"/>
          <w:sz w:val="24"/>
          <w:szCs w:val="24"/>
        </w:rPr>
        <w:t xml:space="preserve"> </w:t>
      </w:r>
    </w:p>
    <w:p w14:paraId="406FC216" w14:textId="2270F46F" w:rsidR="0037266D" w:rsidRPr="00A94125" w:rsidRDefault="005C580B" w:rsidP="00A94125">
      <w:pPr>
        <w:pStyle w:val="ListParagraph"/>
        <w:numPr>
          <w:ilvl w:val="0"/>
          <w:numId w:val="6"/>
        </w:numPr>
        <w:pBdr>
          <w:top w:val="nil"/>
          <w:left w:val="nil"/>
          <w:bottom w:val="nil"/>
          <w:right w:val="nil"/>
          <w:between w:val="nil"/>
        </w:pBdr>
        <w:spacing w:before="160"/>
        <w:ind w:right="222"/>
        <w:rPr>
          <w:color w:val="000000"/>
          <w:sz w:val="24"/>
          <w:szCs w:val="24"/>
        </w:rPr>
      </w:pPr>
      <w:r w:rsidRPr="00A94125">
        <w:rPr>
          <w:color w:val="000000"/>
          <w:sz w:val="24"/>
          <w:szCs w:val="24"/>
        </w:rPr>
        <w:t xml:space="preserve">IDEC produces an annual report that specifies its goals regarding inclusion, diversity, and equity as well as the activities of the previous fiscal year and the budget and projected goals for the upcoming fiscal year. </w:t>
      </w:r>
    </w:p>
    <w:p w14:paraId="1A758D07" w14:textId="192F8974" w:rsidR="0037266D" w:rsidRPr="00A94125" w:rsidRDefault="005C580B" w:rsidP="00A94125">
      <w:pPr>
        <w:pStyle w:val="ListParagraph"/>
        <w:numPr>
          <w:ilvl w:val="0"/>
          <w:numId w:val="6"/>
        </w:numPr>
        <w:pBdr>
          <w:top w:val="nil"/>
          <w:left w:val="nil"/>
          <w:bottom w:val="nil"/>
          <w:right w:val="nil"/>
          <w:between w:val="nil"/>
        </w:pBdr>
        <w:spacing w:before="160"/>
        <w:ind w:right="222"/>
        <w:rPr>
          <w:color w:val="000000"/>
          <w:sz w:val="24"/>
          <w:szCs w:val="24"/>
        </w:rPr>
      </w:pPr>
      <w:r w:rsidRPr="00A94125">
        <w:rPr>
          <w:color w:val="000000"/>
          <w:sz w:val="24"/>
          <w:szCs w:val="24"/>
        </w:rPr>
        <w:t xml:space="preserve">IDEC identifies, selects, and bestows annual diversity awards to </w:t>
      </w:r>
      <w:r w:rsidR="002C25EA" w:rsidRPr="00A94125">
        <w:rPr>
          <w:color w:val="000000"/>
          <w:sz w:val="24"/>
          <w:szCs w:val="24"/>
        </w:rPr>
        <w:t>faculty, staff</w:t>
      </w:r>
      <w:r w:rsidRPr="00A94125">
        <w:rPr>
          <w:color w:val="000000"/>
          <w:sz w:val="24"/>
          <w:szCs w:val="24"/>
        </w:rPr>
        <w:t>, students, and organizations for recognition within the College.</w:t>
      </w:r>
    </w:p>
    <w:p w14:paraId="3C141FDE" w14:textId="443046B9" w:rsidR="0037266D" w:rsidRPr="00A94125" w:rsidRDefault="005C580B" w:rsidP="00A94125">
      <w:pPr>
        <w:pStyle w:val="ListParagraph"/>
        <w:numPr>
          <w:ilvl w:val="0"/>
          <w:numId w:val="6"/>
        </w:numPr>
        <w:pBdr>
          <w:top w:val="nil"/>
          <w:left w:val="nil"/>
          <w:bottom w:val="nil"/>
          <w:right w:val="nil"/>
          <w:between w:val="nil"/>
        </w:pBdr>
        <w:spacing w:before="160"/>
        <w:ind w:right="222"/>
        <w:rPr>
          <w:color w:val="000000"/>
          <w:sz w:val="24"/>
          <w:szCs w:val="24"/>
        </w:rPr>
      </w:pPr>
      <w:r w:rsidRPr="00A94125">
        <w:rPr>
          <w:color w:val="000000"/>
          <w:sz w:val="24"/>
          <w:szCs w:val="24"/>
        </w:rPr>
        <w:t xml:space="preserve">IDEC offers support and analysis of the College’s diversity policies, procedures and initiatives </w:t>
      </w:r>
      <w:proofErr w:type="gramStart"/>
      <w:r w:rsidRPr="00A94125">
        <w:rPr>
          <w:color w:val="000000"/>
          <w:sz w:val="24"/>
          <w:szCs w:val="24"/>
        </w:rPr>
        <w:t xml:space="preserve">on </w:t>
      </w:r>
      <w:r w:rsidR="00050E1C" w:rsidRPr="00A94125">
        <w:rPr>
          <w:color w:val="000000"/>
          <w:sz w:val="24"/>
          <w:szCs w:val="24"/>
        </w:rPr>
        <w:t>]</w:t>
      </w:r>
      <w:proofErr w:type="gramEnd"/>
      <w:r w:rsidRPr="00A94125">
        <w:rPr>
          <w:color w:val="000000"/>
          <w:sz w:val="24"/>
          <w:szCs w:val="24"/>
        </w:rPr>
        <w:t xml:space="preserve"> as needed basis. </w:t>
      </w:r>
    </w:p>
    <w:p w14:paraId="6B1754F9" w14:textId="5D5CF26A" w:rsidR="0037266D" w:rsidRDefault="005C580B" w:rsidP="00601887">
      <w:pPr>
        <w:pStyle w:val="ListParagraph"/>
        <w:numPr>
          <w:ilvl w:val="0"/>
          <w:numId w:val="6"/>
        </w:numPr>
        <w:pBdr>
          <w:top w:val="nil"/>
          <w:left w:val="nil"/>
          <w:bottom w:val="nil"/>
          <w:right w:val="nil"/>
          <w:between w:val="nil"/>
        </w:pBdr>
        <w:spacing w:before="160"/>
        <w:ind w:right="222"/>
        <w:rPr>
          <w:color w:val="000000"/>
          <w:sz w:val="24"/>
          <w:szCs w:val="24"/>
        </w:rPr>
      </w:pPr>
      <w:r w:rsidRPr="00A94125">
        <w:rPr>
          <w:color w:val="000000"/>
          <w:sz w:val="24"/>
          <w:szCs w:val="24"/>
        </w:rPr>
        <w:t>The Committee hosts diversity programming and serves as an advocate voice for units, faculty and staff constituencies in promoting the intellectual value of diversity and inclusion in higher education.</w:t>
      </w:r>
    </w:p>
    <w:p w14:paraId="6AC34106" w14:textId="77777777" w:rsidR="004C065F" w:rsidRPr="00A94125" w:rsidRDefault="004C065F" w:rsidP="00A94125">
      <w:pPr>
        <w:pStyle w:val="ListParagraph"/>
        <w:pBdr>
          <w:top w:val="nil"/>
          <w:left w:val="nil"/>
          <w:bottom w:val="nil"/>
          <w:right w:val="nil"/>
          <w:between w:val="nil"/>
        </w:pBdr>
        <w:spacing w:before="160"/>
        <w:ind w:left="1080" w:right="222" w:firstLine="0"/>
        <w:rPr>
          <w:color w:val="000000"/>
          <w:sz w:val="24"/>
          <w:szCs w:val="24"/>
        </w:rPr>
      </w:pPr>
    </w:p>
    <w:p w14:paraId="646EF650" w14:textId="77777777" w:rsidR="0037266D" w:rsidRDefault="005C580B">
      <w:pPr>
        <w:pBdr>
          <w:top w:val="nil"/>
          <w:left w:val="nil"/>
          <w:bottom w:val="nil"/>
          <w:right w:val="nil"/>
          <w:between w:val="nil"/>
        </w:pBdr>
        <w:tabs>
          <w:tab w:val="left" w:pos="3443"/>
          <w:tab w:val="left" w:pos="9819"/>
        </w:tabs>
        <w:spacing w:before="90"/>
        <w:ind w:left="100"/>
        <w:rPr>
          <w:color w:val="000000"/>
          <w:sz w:val="24"/>
          <w:szCs w:val="24"/>
        </w:rPr>
      </w:pPr>
      <w:r>
        <w:rPr>
          <w:color w:val="000000"/>
          <w:sz w:val="24"/>
          <w:szCs w:val="24"/>
          <w:shd w:val="clear" w:color="auto" w:fill="BEBEBE"/>
        </w:rPr>
        <w:t xml:space="preserve"> </w:t>
      </w:r>
      <w:r>
        <w:rPr>
          <w:color w:val="000000"/>
          <w:sz w:val="24"/>
          <w:szCs w:val="24"/>
          <w:shd w:val="clear" w:color="auto" w:fill="BEBEBE"/>
        </w:rPr>
        <w:tab/>
        <w:t>ARTICLE II – MEMBERSHIP</w:t>
      </w:r>
      <w:r>
        <w:rPr>
          <w:color w:val="000000"/>
          <w:sz w:val="24"/>
          <w:szCs w:val="24"/>
          <w:shd w:val="clear" w:color="auto" w:fill="BEBEBE"/>
        </w:rPr>
        <w:tab/>
      </w:r>
    </w:p>
    <w:p w14:paraId="0FEC5520" w14:textId="77777777" w:rsidR="0037266D" w:rsidRDefault="0037266D">
      <w:pPr>
        <w:pBdr>
          <w:top w:val="nil"/>
          <w:left w:val="nil"/>
          <w:bottom w:val="nil"/>
          <w:right w:val="nil"/>
          <w:between w:val="nil"/>
        </w:pBdr>
        <w:spacing w:before="1"/>
        <w:rPr>
          <w:color w:val="000000"/>
          <w:sz w:val="16"/>
          <w:szCs w:val="16"/>
        </w:rPr>
      </w:pPr>
    </w:p>
    <w:p w14:paraId="788A5BFA" w14:textId="3AB72283" w:rsidR="0037266D" w:rsidRDefault="005C580B">
      <w:pPr>
        <w:spacing w:before="90"/>
        <w:ind w:left="100"/>
        <w:rPr>
          <w:i/>
          <w:sz w:val="24"/>
          <w:szCs w:val="24"/>
        </w:rPr>
      </w:pPr>
      <w:r>
        <w:rPr>
          <w:i/>
          <w:sz w:val="24"/>
          <w:szCs w:val="24"/>
        </w:rPr>
        <w:t xml:space="preserve">Section 1 – Eligibility for membership: </w:t>
      </w:r>
      <w:r>
        <w:rPr>
          <w:sz w:val="24"/>
          <w:szCs w:val="24"/>
        </w:rPr>
        <w:t xml:space="preserve">IDEC membership shall be open to any </w:t>
      </w:r>
      <w:r w:rsidRPr="00DB3025">
        <w:rPr>
          <w:sz w:val="24"/>
          <w:szCs w:val="24"/>
        </w:rPr>
        <w:t>C</w:t>
      </w:r>
      <w:r>
        <w:rPr>
          <w:sz w:val="24"/>
          <w:szCs w:val="24"/>
        </w:rPr>
        <w:t>HS faculty</w:t>
      </w:r>
      <w:r w:rsidR="00601887">
        <w:rPr>
          <w:sz w:val="24"/>
          <w:szCs w:val="24"/>
        </w:rPr>
        <w:t xml:space="preserve">, staff, and student </w:t>
      </w:r>
      <w:r>
        <w:rPr>
          <w:sz w:val="24"/>
          <w:szCs w:val="24"/>
        </w:rPr>
        <w:t>affiliated person supporting the mission and purposes of the College of Humanities</w:t>
      </w:r>
      <w:r>
        <w:rPr>
          <w:sz w:val="24"/>
          <w:szCs w:val="24"/>
          <w:u w:val="single"/>
        </w:rPr>
        <w:t xml:space="preserve"> </w:t>
      </w:r>
      <w:r>
        <w:rPr>
          <w:sz w:val="24"/>
          <w:szCs w:val="24"/>
        </w:rPr>
        <w:t>and Sciences.</w:t>
      </w:r>
      <w:r>
        <w:rPr>
          <w:i/>
          <w:sz w:val="24"/>
          <w:szCs w:val="24"/>
        </w:rPr>
        <w:t xml:space="preserve"> </w:t>
      </w:r>
    </w:p>
    <w:p w14:paraId="6192051B" w14:textId="77777777" w:rsidR="004C065F" w:rsidRDefault="004C065F">
      <w:pPr>
        <w:spacing w:before="70"/>
        <w:ind w:left="100"/>
        <w:rPr>
          <w:i/>
          <w:sz w:val="24"/>
          <w:szCs w:val="24"/>
        </w:rPr>
      </w:pPr>
    </w:p>
    <w:p w14:paraId="27B27361" w14:textId="1EB3CC5D" w:rsidR="0037266D" w:rsidRDefault="005C580B">
      <w:pPr>
        <w:spacing w:before="70"/>
        <w:ind w:left="100"/>
        <w:rPr>
          <w:sz w:val="24"/>
          <w:szCs w:val="24"/>
        </w:rPr>
      </w:pPr>
      <w:r>
        <w:rPr>
          <w:i/>
          <w:sz w:val="24"/>
          <w:szCs w:val="24"/>
        </w:rPr>
        <w:t>Section 2 – Member categories</w:t>
      </w:r>
      <w:r>
        <w:rPr>
          <w:sz w:val="24"/>
          <w:szCs w:val="24"/>
        </w:rPr>
        <w:t xml:space="preserve">: IDEC membership categories include all </w:t>
      </w:r>
      <w:r w:rsidR="00164260">
        <w:rPr>
          <w:sz w:val="24"/>
          <w:szCs w:val="24"/>
        </w:rPr>
        <w:t>faculty, staff</w:t>
      </w:r>
      <w:r>
        <w:rPr>
          <w:sz w:val="24"/>
          <w:szCs w:val="24"/>
        </w:rPr>
        <w:t>, and students within the College.</w:t>
      </w:r>
    </w:p>
    <w:p w14:paraId="37F23E64" w14:textId="71066E36" w:rsidR="0037266D" w:rsidRDefault="005C580B">
      <w:pPr>
        <w:ind w:left="100" w:right="802"/>
        <w:rPr>
          <w:sz w:val="24"/>
          <w:szCs w:val="24"/>
        </w:rPr>
      </w:pPr>
      <w:r>
        <w:rPr>
          <w:i/>
          <w:sz w:val="24"/>
          <w:szCs w:val="24"/>
        </w:rPr>
        <w:lastRenderedPageBreak/>
        <w:t>Section 3 – Rights of members</w:t>
      </w:r>
      <w:r>
        <w:rPr>
          <w:sz w:val="24"/>
          <w:szCs w:val="24"/>
        </w:rPr>
        <w:t xml:space="preserve">: </w:t>
      </w:r>
      <w:r w:rsidR="004C065F">
        <w:rPr>
          <w:sz w:val="24"/>
          <w:szCs w:val="24"/>
        </w:rPr>
        <w:t>E</w:t>
      </w:r>
      <w:r>
        <w:rPr>
          <w:sz w:val="24"/>
          <w:szCs w:val="24"/>
        </w:rPr>
        <w:t xml:space="preserve">ligible </w:t>
      </w:r>
      <w:r w:rsidR="004C065F">
        <w:rPr>
          <w:sz w:val="24"/>
          <w:szCs w:val="24"/>
        </w:rPr>
        <w:t xml:space="preserve">members will have the right </w:t>
      </w:r>
      <w:r>
        <w:rPr>
          <w:sz w:val="24"/>
          <w:szCs w:val="24"/>
        </w:rPr>
        <w:t xml:space="preserve">to vote in </w:t>
      </w:r>
      <w:r w:rsidR="004C065F">
        <w:rPr>
          <w:sz w:val="24"/>
          <w:szCs w:val="24"/>
        </w:rPr>
        <w:t>C</w:t>
      </w:r>
      <w:r>
        <w:rPr>
          <w:sz w:val="24"/>
          <w:szCs w:val="24"/>
        </w:rPr>
        <w:t>ommittee elections.</w:t>
      </w:r>
    </w:p>
    <w:p w14:paraId="63505F50" w14:textId="77777777" w:rsidR="0037266D" w:rsidRDefault="0037266D">
      <w:pPr>
        <w:pBdr>
          <w:top w:val="nil"/>
          <w:left w:val="nil"/>
          <w:bottom w:val="nil"/>
          <w:right w:val="nil"/>
          <w:between w:val="nil"/>
        </w:pBdr>
        <w:spacing w:before="2"/>
        <w:rPr>
          <w:color w:val="000000"/>
          <w:sz w:val="16"/>
          <w:szCs w:val="16"/>
        </w:rPr>
      </w:pPr>
    </w:p>
    <w:p w14:paraId="569B090B" w14:textId="77777777" w:rsidR="0037266D" w:rsidRDefault="005C580B">
      <w:pPr>
        <w:pBdr>
          <w:top w:val="nil"/>
          <w:left w:val="nil"/>
          <w:bottom w:val="nil"/>
          <w:right w:val="nil"/>
          <w:between w:val="nil"/>
        </w:pBdr>
        <w:tabs>
          <w:tab w:val="left" w:pos="3596"/>
          <w:tab w:val="left" w:pos="9819"/>
        </w:tabs>
        <w:spacing w:before="90"/>
        <w:ind w:left="100"/>
        <w:rPr>
          <w:color w:val="000000"/>
          <w:sz w:val="24"/>
          <w:szCs w:val="24"/>
        </w:rPr>
      </w:pPr>
      <w:r>
        <w:rPr>
          <w:color w:val="000000"/>
          <w:sz w:val="24"/>
          <w:szCs w:val="24"/>
          <w:shd w:val="clear" w:color="auto" w:fill="BEBEBE"/>
        </w:rPr>
        <w:t xml:space="preserve"> </w:t>
      </w:r>
      <w:r>
        <w:rPr>
          <w:color w:val="000000"/>
          <w:sz w:val="24"/>
          <w:szCs w:val="24"/>
          <w:shd w:val="clear" w:color="auto" w:fill="BEBEBE"/>
        </w:rPr>
        <w:tab/>
        <w:t>ARTICLE III - MEETINGS</w:t>
      </w:r>
      <w:r>
        <w:rPr>
          <w:color w:val="000000"/>
          <w:sz w:val="24"/>
          <w:szCs w:val="24"/>
          <w:shd w:val="clear" w:color="auto" w:fill="BEBEBE"/>
        </w:rPr>
        <w:tab/>
      </w:r>
    </w:p>
    <w:p w14:paraId="14B6C8F6" w14:textId="77777777" w:rsidR="0037266D" w:rsidRDefault="0037266D">
      <w:pPr>
        <w:pBdr>
          <w:top w:val="nil"/>
          <w:left w:val="nil"/>
          <w:bottom w:val="nil"/>
          <w:right w:val="nil"/>
          <w:between w:val="nil"/>
        </w:pBdr>
        <w:spacing w:before="11"/>
        <w:rPr>
          <w:color w:val="000000"/>
          <w:sz w:val="23"/>
          <w:szCs w:val="23"/>
        </w:rPr>
      </w:pPr>
    </w:p>
    <w:p w14:paraId="4348304D" w14:textId="047B58A4" w:rsidR="0037266D" w:rsidRDefault="005C580B">
      <w:pPr>
        <w:pBdr>
          <w:top w:val="nil"/>
          <w:left w:val="nil"/>
          <w:bottom w:val="nil"/>
          <w:right w:val="nil"/>
          <w:between w:val="nil"/>
        </w:pBdr>
        <w:ind w:left="100" w:right="229"/>
        <w:rPr>
          <w:color w:val="000000"/>
          <w:sz w:val="24"/>
          <w:szCs w:val="24"/>
        </w:rPr>
      </w:pPr>
      <w:r>
        <w:rPr>
          <w:i/>
          <w:color w:val="000000"/>
          <w:sz w:val="24"/>
          <w:szCs w:val="24"/>
        </w:rPr>
        <w:t>Section 1 – Monthly meetings</w:t>
      </w:r>
      <w:r>
        <w:rPr>
          <w:color w:val="000000"/>
          <w:sz w:val="24"/>
          <w:szCs w:val="24"/>
        </w:rPr>
        <w:t xml:space="preserve">: A meeting of the members shall take place once a month, beginning in August of each academic year, and ending in May. At the meetings, the members shall receive reports on the activities of the </w:t>
      </w:r>
      <w:r w:rsidR="00601887">
        <w:rPr>
          <w:color w:val="000000"/>
          <w:sz w:val="24"/>
          <w:szCs w:val="24"/>
        </w:rPr>
        <w:t>C</w:t>
      </w:r>
      <w:r>
        <w:rPr>
          <w:color w:val="000000"/>
          <w:sz w:val="24"/>
          <w:szCs w:val="24"/>
        </w:rPr>
        <w:t xml:space="preserve">ommittee and help determine the direction of the </w:t>
      </w:r>
      <w:r w:rsidR="00601887">
        <w:rPr>
          <w:color w:val="000000"/>
          <w:sz w:val="24"/>
          <w:szCs w:val="24"/>
        </w:rPr>
        <w:t>C</w:t>
      </w:r>
      <w:r>
        <w:rPr>
          <w:color w:val="000000"/>
          <w:sz w:val="24"/>
          <w:szCs w:val="24"/>
        </w:rPr>
        <w:t>ommittee for the coming year. The monthly meetings are open to all faculty</w:t>
      </w:r>
      <w:r w:rsidR="00050E1C">
        <w:rPr>
          <w:color w:val="000000"/>
          <w:sz w:val="24"/>
          <w:szCs w:val="24"/>
        </w:rPr>
        <w:t xml:space="preserve">, </w:t>
      </w:r>
      <w:r>
        <w:rPr>
          <w:color w:val="000000"/>
          <w:sz w:val="24"/>
          <w:szCs w:val="24"/>
        </w:rPr>
        <w:t>staff</w:t>
      </w:r>
      <w:r w:rsidR="00050E1C">
        <w:rPr>
          <w:color w:val="000000"/>
          <w:sz w:val="24"/>
          <w:szCs w:val="24"/>
        </w:rPr>
        <w:t>, and students</w:t>
      </w:r>
      <w:r>
        <w:rPr>
          <w:color w:val="000000"/>
          <w:sz w:val="24"/>
          <w:szCs w:val="24"/>
        </w:rPr>
        <w:t xml:space="preserve"> in the College.</w:t>
      </w:r>
    </w:p>
    <w:p w14:paraId="4371D6E2" w14:textId="77777777" w:rsidR="0037266D" w:rsidRDefault="0037266D">
      <w:pPr>
        <w:pBdr>
          <w:top w:val="nil"/>
          <w:left w:val="nil"/>
          <w:bottom w:val="nil"/>
          <w:right w:val="nil"/>
          <w:between w:val="nil"/>
        </w:pBdr>
        <w:spacing w:before="11"/>
        <w:rPr>
          <w:color w:val="000000"/>
          <w:sz w:val="23"/>
          <w:szCs w:val="23"/>
        </w:rPr>
      </w:pPr>
    </w:p>
    <w:p w14:paraId="014D7EF0" w14:textId="26DFB3F0" w:rsidR="0037266D" w:rsidRDefault="005C580B">
      <w:pPr>
        <w:ind w:left="100" w:right="982"/>
        <w:rPr>
          <w:sz w:val="24"/>
          <w:szCs w:val="24"/>
        </w:rPr>
      </w:pPr>
      <w:r>
        <w:rPr>
          <w:i/>
          <w:sz w:val="24"/>
          <w:szCs w:val="24"/>
        </w:rPr>
        <w:t>Section 2 – Special meetings</w:t>
      </w:r>
      <w:r>
        <w:rPr>
          <w:sz w:val="24"/>
          <w:szCs w:val="24"/>
        </w:rPr>
        <w:t xml:space="preserve">: Special meetings may be called by the </w:t>
      </w:r>
      <w:r w:rsidR="00601887">
        <w:rPr>
          <w:sz w:val="24"/>
          <w:szCs w:val="24"/>
        </w:rPr>
        <w:t>C</w:t>
      </w:r>
      <w:r w:rsidR="00050E1C">
        <w:rPr>
          <w:sz w:val="24"/>
          <w:szCs w:val="24"/>
        </w:rPr>
        <w:t>hair</w:t>
      </w:r>
      <w:r>
        <w:rPr>
          <w:sz w:val="24"/>
          <w:szCs w:val="24"/>
        </w:rPr>
        <w:t>, the Dean or representative, or a majority of members.</w:t>
      </w:r>
    </w:p>
    <w:p w14:paraId="150B60B5" w14:textId="77777777" w:rsidR="0037266D" w:rsidRDefault="0037266D">
      <w:pPr>
        <w:pBdr>
          <w:top w:val="nil"/>
          <w:left w:val="nil"/>
          <w:bottom w:val="nil"/>
          <w:right w:val="nil"/>
          <w:between w:val="nil"/>
        </w:pBdr>
        <w:spacing w:before="11"/>
        <w:rPr>
          <w:color w:val="000000"/>
          <w:sz w:val="23"/>
          <w:szCs w:val="23"/>
        </w:rPr>
      </w:pPr>
    </w:p>
    <w:p w14:paraId="7089B6F9" w14:textId="77777777" w:rsidR="0037266D" w:rsidRDefault="005C580B">
      <w:pPr>
        <w:ind w:left="100" w:right="429"/>
        <w:rPr>
          <w:sz w:val="24"/>
          <w:szCs w:val="24"/>
        </w:rPr>
      </w:pPr>
      <w:r>
        <w:rPr>
          <w:i/>
          <w:sz w:val="24"/>
          <w:szCs w:val="24"/>
        </w:rPr>
        <w:t xml:space="preserve">Section 3 – Notice of meetings: </w:t>
      </w:r>
      <w:r>
        <w:rPr>
          <w:sz w:val="24"/>
          <w:szCs w:val="24"/>
        </w:rPr>
        <w:t>Printed or electronic notice of each meeting shall be given to each voting member not less than two weeks prior to the meeting.</w:t>
      </w:r>
    </w:p>
    <w:p w14:paraId="6E3D7523" w14:textId="77777777" w:rsidR="0037266D" w:rsidRDefault="0037266D">
      <w:pPr>
        <w:pBdr>
          <w:top w:val="nil"/>
          <w:left w:val="nil"/>
          <w:bottom w:val="nil"/>
          <w:right w:val="nil"/>
          <w:between w:val="nil"/>
        </w:pBdr>
        <w:spacing w:before="11"/>
        <w:rPr>
          <w:color w:val="000000"/>
          <w:sz w:val="23"/>
          <w:szCs w:val="23"/>
        </w:rPr>
      </w:pPr>
    </w:p>
    <w:p w14:paraId="46C3BFEB" w14:textId="6F06D51A" w:rsidR="0037266D" w:rsidRDefault="005C580B">
      <w:pPr>
        <w:pBdr>
          <w:top w:val="nil"/>
          <w:left w:val="nil"/>
          <w:bottom w:val="nil"/>
          <w:right w:val="nil"/>
          <w:between w:val="nil"/>
        </w:pBdr>
        <w:ind w:left="100" w:right="369"/>
        <w:rPr>
          <w:color w:val="000000"/>
          <w:sz w:val="24"/>
          <w:szCs w:val="24"/>
        </w:rPr>
      </w:pPr>
      <w:r>
        <w:rPr>
          <w:i/>
          <w:color w:val="000000"/>
          <w:sz w:val="24"/>
          <w:szCs w:val="24"/>
        </w:rPr>
        <w:t>Section 4 – Quorum</w:t>
      </w:r>
      <w:r>
        <w:rPr>
          <w:color w:val="000000"/>
          <w:sz w:val="24"/>
          <w:szCs w:val="24"/>
        </w:rPr>
        <w:t xml:space="preserve">: To have a quorum at any properly announced meeting, </w:t>
      </w:r>
      <w:r w:rsidR="00AD791C">
        <w:rPr>
          <w:color w:val="000000"/>
          <w:sz w:val="24"/>
          <w:szCs w:val="24"/>
        </w:rPr>
        <w:t xml:space="preserve">at least one third of the voting membership </w:t>
      </w:r>
      <w:r>
        <w:rPr>
          <w:color w:val="000000"/>
          <w:sz w:val="24"/>
          <w:szCs w:val="24"/>
        </w:rPr>
        <w:t>must be present.</w:t>
      </w:r>
    </w:p>
    <w:p w14:paraId="5EA66C1E" w14:textId="77777777" w:rsidR="0037266D" w:rsidRDefault="0037266D">
      <w:pPr>
        <w:pBdr>
          <w:top w:val="nil"/>
          <w:left w:val="nil"/>
          <w:bottom w:val="nil"/>
          <w:right w:val="nil"/>
          <w:between w:val="nil"/>
        </w:pBdr>
        <w:spacing w:before="11"/>
        <w:rPr>
          <w:color w:val="000000"/>
          <w:sz w:val="23"/>
          <w:szCs w:val="23"/>
        </w:rPr>
      </w:pPr>
    </w:p>
    <w:p w14:paraId="318E9B42" w14:textId="133033B6" w:rsidR="0037266D" w:rsidRDefault="005C580B">
      <w:pPr>
        <w:pBdr>
          <w:top w:val="nil"/>
          <w:left w:val="nil"/>
          <w:bottom w:val="nil"/>
          <w:right w:val="nil"/>
          <w:between w:val="nil"/>
        </w:pBdr>
        <w:ind w:left="100" w:right="108"/>
        <w:rPr>
          <w:color w:val="000000"/>
          <w:sz w:val="24"/>
          <w:szCs w:val="24"/>
        </w:rPr>
      </w:pPr>
      <w:r>
        <w:rPr>
          <w:i/>
          <w:color w:val="000000"/>
          <w:sz w:val="24"/>
          <w:szCs w:val="24"/>
        </w:rPr>
        <w:t>Section 5 – Voting</w:t>
      </w:r>
      <w:r>
        <w:rPr>
          <w:color w:val="000000"/>
          <w:sz w:val="24"/>
          <w:szCs w:val="24"/>
        </w:rPr>
        <w:t>: All issues to be voted on shall be decided by a simple majority</w:t>
      </w:r>
      <w:r w:rsidR="003510B8">
        <w:rPr>
          <w:color w:val="000000"/>
          <w:sz w:val="24"/>
          <w:szCs w:val="24"/>
        </w:rPr>
        <w:t xml:space="preserve"> (i.e., 51%)</w:t>
      </w:r>
      <w:r>
        <w:rPr>
          <w:color w:val="000000"/>
          <w:sz w:val="24"/>
          <w:szCs w:val="24"/>
        </w:rPr>
        <w:t xml:space="preserve"> of those present at the meeting</w:t>
      </w:r>
      <w:r w:rsidR="003510B8">
        <w:rPr>
          <w:color w:val="000000"/>
          <w:sz w:val="24"/>
          <w:szCs w:val="24"/>
        </w:rPr>
        <w:t xml:space="preserve"> once quorum has been established</w:t>
      </w:r>
      <w:r>
        <w:rPr>
          <w:color w:val="000000"/>
          <w:sz w:val="24"/>
          <w:szCs w:val="24"/>
        </w:rPr>
        <w:t>. Electronic voting is accepted.</w:t>
      </w:r>
    </w:p>
    <w:p w14:paraId="46E6FD15" w14:textId="77777777" w:rsidR="0037266D" w:rsidRDefault="0037266D">
      <w:pPr>
        <w:pBdr>
          <w:top w:val="nil"/>
          <w:left w:val="nil"/>
          <w:bottom w:val="nil"/>
          <w:right w:val="nil"/>
          <w:between w:val="nil"/>
        </w:pBdr>
        <w:rPr>
          <w:color w:val="000000"/>
          <w:sz w:val="20"/>
          <w:szCs w:val="20"/>
        </w:rPr>
      </w:pPr>
    </w:p>
    <w:p w14:paraId="44E00CEF" w14:textId="77777777" w:rsidR="0037266D" w:rsidRDefault="005C580B">
      <w:pPr>
        <w:pBdr>
          <w:top w:val="nil"/>
          <w:left w:val="nil"/>
          <w:bottom w:val="nil"/>
          <w:right w:val="nil"/>
          <w:between w:val="nil"/>
        </w:pBdr>
        <w:tabs>
          <w:tab w:val="left" w:pos="2733"/>
          <w:tab w:val="left" w:pos="9819"/>
        </w:tabs>
        <w:spacing w:before="90"/>
        <w:ind w:left="100"/>
        <w:rPr>
          <w:color w:val="000000"/>
          <w:sz w:val="24"/>
          <w:szCs w:val="24"/>
        </w:rPr>
      </w:pPr>
      <w:r>
        <w:rPr>
          <w:color w:val="000000"/>
          <w:sz w:val="24"/>
          <w:szCs w:val="24"/>
          <w:shd w:val="clear" w:color="auto" w:fill="BEBEBE"/>
        </w:rPr>
        <w:t xml:space="preserve"> </w:t>
      </w:r>
      <w:r>
        <w:rPr>
          <w:color w:val="000000"/>
          <w:sz w:val="24"/>
          <w:szCs w:val="24"/>
          <w:shd w:val="clear" w:color="auto" w:fill="BEBEBE"/>
        </w:rPr>
        <w:tab/>
        <w:t>ARTICLE IV – COMMITTEE STRUCTURE</w:t>
      </w:r>
      <w:r>
        <w:rPr>
          <w:color w:val="000000"/>
          <w:sz w:val="24"/>
          <w:szCs w:val="24"/>
          <w:shd w:val="clear" w:color="auto" w:fill="BEBEBE"/>
        </w:rPr>
        <w:tab/>
      </w:r>
    </w:p>
    <w:p w14:paraId="625CF919" w14:textId="77777777" w:rsidR="0037266D" w:rsidRDefault="0037266D">
      <w:pPr>
        <w:pBdr>
          <w:top w:val="nil"/>
          <w:left w:val="nil"/>
          <w:bottom w:val="nil"/>
          <w:right w:val="nil"/>
          <w:between w:val="nil"/>
        </w:pBdr>
        <w:spacing w:before="10"/>
        <w:rPr>
          <w:color w:val="000000"/>
          <w:sz w:val="23"/>
          <w:szCs w:val="23"/>
        </w:rPr>
      </w:pPr>
    </w:p>
    <w:p w14:paraId="23CD30D7" w14:textId="2C6AB27B" w:rsidR="0037266D" w:rsidRDefault="005C580B">
      <w:pPr>
        <w:pBdr>
          <w:top w:val="nil"/>
          <w:left w:val="nil"/>
          <w:bottom w:val="nil"/>
          <w:right w:val="nil"/>
          <w:between w:val="nil"/>
        </w:pBdr>
        <w:spacing w:before="1"/>
        <w:ind w:left="100" w:right="248"/>
        <w:rPr>
          <w:color w:val="000000"/>
          <w:sz w:val="24"/>
          <w:szCs w:val="24"/>
        </w:rPr>
      </w:pPr>
      <w:r>
        <w:rPr>
          <w:i/>
          <w:color w:val="000000"/>
          <w:sz w:val="24"/>
          <w:szCs w:val="24"/>
        </w:rPr>
        <w:t xml:space="preserve">Section 1 – Committee role, size, and compensation: </w:t>
      </w:r>
      <w:r>
        <w:rPr>
          <w:color w:val="000000"/>
          <w:sz w:val="24"/>
          <w:szCs w:val="24"/>
        </w:rPr>
        <w:t xml:space="preserve">The </w:t>
      </w:r>
      <w:r w:rsidR="00601887">
        <w:rPr>
          <w:color w:val="000000"/>
          <w:sz w:val="24"/>
          <w:szCs w:val="24"/>
        </w:rPr>
        <w:t>C</w:t>
      </w:r>
      <w:r w:rsidR="004740CB">
        <w:rPr>
          <w:color w:val="000000"/>
          <w:sz w:val="24"/>
          <w:szCs w:val="24"/>
        </w:rPr>
        <w:t>ommittee will</w:t>
      </w:r>
      <w:r>
        <w:rPr>
          <w:color w:val="000000"/>
          <w:sz w:val="24"/>
          <w:szCs w:val="24"/>
        </w:rPr>
        <w:t xml:space="preserve"> be fully constituted late in the spring semester preceding the upcoming fall semester wherein the committee work for that academic year is expected to commence in August annually.</w:t>
      </w:r>
    </w:p>
    <w:p w14:paraId="11D76C25" w14:textId="77777777" w:rsidR="0037266D" w:rsidRDefault="0037266D">
      <w:pPr>
        <w:pBdr>
          <w:top w:val="nil"/>
          <w:left w:val="nil"/>
          <w:bottom w:val="nil"/>
          <w:right w:val="nil"/>
          <w:between w:val="nil"/>
        </w:pBdr>
        <w:rPr>
          <w:color w:val="000000"/>
          <w:sz w:val="24"/>
          <w:szCs w:val="24"/>
        </w:rPr>
      </w:pPr>
    </w:p>
    <w:p w14:paraId="105C7839" w14:textId="20EF3EA2" w:rsidR="0037266D" w:rsidRDefault="005C580B">
      <w:pPr>
        <w:pBdr>
          <w:top w:val="nil"/>
          <w:left w:val="nil"/>
          <w:bottom w:val="nil"/>
          <w:right w:val="nil"/>
          <w:between w:val="nil"/>
        </w:pBdr>
        <w:ind w:left="100" w:right="201"/>
        <w:rPr>
          <w:color w:val="000000"/>
          <w:sz w:val="24"/>
          <w:szCs w:val="24"/>
        </w:rPr>
      </w:pPr>
      <w:r>
        <w:rPr>
          <w:color w:val="000000"/>
          <w:sz w:val="24"/>
          <w:szCs w:val="24"/>
        </w:rPr>
        <w:t xml:space="preserve">Five of the members will be drawn from and elected by all faculty (tenure, term, adjunct, admin/professional). Five of the members will be drawn from all classified </w:t>
      </w:r>
      <w:r w:rsidR="000B299C">
        <w:rPr>
          <w:color w:val="000000"/>
          <w:sz w:val="24"/>
          <w:szCs w:val="24"/>
        </w:rPr>
        <w:t xml:space="preserve">and academic professional </w:t>
      </w:r>
      <w:r>
        <w:rPr>
          <w:color w:val="000000"/>
          <w:sz w:val="24"/>
          <w:szCs w:val="24"/>
        </w:rPr>
        <w:t xml:space="preserve">staff in the college. In each case, (faculty and staff), equitable representation across the humanities, the social sciences, and the mathematical and natural sciences must be ensured. Two of the members will be drawn from the </w:t>
      </w:r>
      <w:r w:rsidR="00144382">
        <w:rPr>
          <w:color w:val="000000"/>
          <w:sz w:val="24"/>
          <w:szCs w:val="24"/>
        </w:rPr>
        <w:t xml:space="preserve">CHS </w:t>
      </w:r>
      <w:r>
        <w:rPr>
          <w:color w:val="000000"/>
          <w:sz w:val="24"/>
          <w:szCs w:val="24"/>
        </w:rPr>
        <w:t xml:space="preserve">student body (1 undergraduate student, 1 graduate student). </w:t>
      </w:r>
    </w:p>
    <w:p w14:paraId="467CDFB3" w14:textId="3555B043" w:rsidR="0037266D" w:rsidRDefault="005C580B">
      <w:pPr>
        <w:pBdr>
          <w:top w:val="nil"/>
          <w:left w:val="nil"/>
          <w:bottom w:val="nil"/>
          <w:right w:val="nil"/>
          <w:between w:val="nil"/>
        </w:pBdr>
        <w:spacing w:before="160"/>
        <w:ind w:left="100"/>
        <w:rPr>
          <w:color w:val="000000"/>
          <w:sz w:val="24"/>
          <w:szCs w:val="24"/>
        </w:rPr>
      </w:pPr>
      <w:r>
        <w:rPr>
          <w:color w:val="000000"/>
          <w:sz w:val="24"/>
          <w:szCs w:val="24"/>
        </w:rPr>
        <w:t xml:space="preserve">After the faculty, staff and students have </w:t>
      </w:r>
      <w:r w:rsidR="001963DD">
        <w:rPr>
          <w:color w:val="000000"/>
          <w:sz w:val="24"/>
          <w:szCs w:val="24"/>
        </w:rPr>
        <w:t xml:space="preserve">selected </w:t>
      </w:r>
      <w:r>
        <w:rPr>
          <w:color w:val="000000"/>
          <w:sz w:val="24"/>
          <w:szCs w:val="24"/>
        </w:rPr>
        <w:t xml:space="preserve">its 12 members, </w:t>
      </w:r>
      <w:r w:rsidR="001963DD">
        <w:rPr>
          <w:color w:val="000000"/>
          <w:sz w:val="24"/>
          <w:szCs w:val="24"/>
        </w:rPr>
        <w:t xml:space="preserve">two members </w:t>
      </w:r>
      <w:r w:rsidR="000B299C">
        <w:rPr>
          <w:color w:val="000000"/>
          <w:sz w:val="24"/>
          <w:szCs w:val="24"/>
        </w:rPr>
        <w:t xml:space="preserve">may </w:t>
      </w:r>
      <w:r w:rsidR="001963DD">
        <w:rPr>
          <w:color w:val="000000"/>
          <w:sz w:val="24"/>
          <w:szCs w:val="24"/>
        </w:rPr>
        <w:t xml:space="preserve">be appointed </w:t>
      </w:r>
      <w:r w:rsidR="000B299C">
        <w:rPr>
          <w:color w:val="000000"/>
          <w:sz w:val="24"/>
          <w:szCs w:val="24"/>
        </w:rPr>
        <w:t xml:space="preserve">following nomination </w:t>
      </w:r>
      <w:r w:rsidR="001963DD">
        <w:rPr>
          <w:color w:val="000000"/>
          <w:sz w:val="24"/>
          <w:szCs w:val="24"/>
        </w:rPr>
        <w:t>by</w:t>
      </w:r>
      <w:r w:rsidR="000B299C">
        <w:rPr>
          <w:color w:val="000000"/>
          <w:sz w:val="24"/>
          <w:szCs w:val="24"/>
        </w:rPr>
        <w:t xml:space="preserve"> the Dean’s or Dean’s office designee (e.g., Associate Dean) and approval by IDEC. </w:t>
      </w:r>
    </w:p>
    <w:p w14:paraId="3F9EAA52" w14:textId="1BFC828B" w:rsidR="0037266D" w:rsidRDefault="005C580B">
      <w:pPr>
        <w:pBdr>
          <w:top w:val="nil"/>
          <w:left w:val="nil"/>
          <w:bottom w:val="nil"/>
          <w:right w:val="nil"/>
          <w:between w:val="nil"/>
        </w:pBdr>
        <w:spacing w:before="160"/>
        <w:ind w:left="100"/>
        <w:rPr>
          <w:color w:val="000000"/>
          <w:sz w:val="24"/>
          <w:szCs w:val="24"/>
        </w:rPr>
      </w:pPr>
      <w:r>
        <w:rPr>
          <w:color w:val="000000"/>
          <w:sz w:val="24"/>
          <w:szCs w:val="24"/>
        </w:rPr>
        <w:t xml:space="preserve">An invitation to join the </w:t>
      </w:r>
      <w:r w:rsidR="00601887">
        <w:rPr>
          <w:color w:val="000000"/>
          <w:sz w:val="24"/>
          <w:szCs w:val="24"/>
        </w:rPr>
        <w:t>C</w:t>
      </w:r>
      <w:r>
        <w:rPr>
          <w:color w:val="000000"/>
          <w:sz w:val="24"/>
          <w:szCs w:val="24"/>
        </w:rPr>
        <w:t>ommittee will be extended to a Dean</w:t>
      </w:r>
      <w:r w:rsidR="000B299C">
        <w:rPr>
          <w:color w:val="000000"/>
          <w:sz w:val="24"/>
          <w:szCs w:val="24"/>
        </w:rPr>
        <w:t>’s office</w:t>
      </w:r>
      <w:r>
        <w:rPr>
          <w:color w:val="000000"/>
          <w:sz w:val="24"/>
          <w:szCs w:val="24"/>
        </w:rPr>
        <w:t xml:space="preserve"> representative</w:t>
      </w:r>
      <w:r w:rsidR="000B299C">
        <w:rPr>
          <w:color w:val="000000"/>
          <w:sz w:val="24"/>
          <w:szCs w:val="24"/>
        </w:rPr>
        <w:t>,</w:t>
      </w:r>
      <w:r w:rsidR="00601887">
        <w:rPr>
          <w:color w:val="000000"/>
          <w:sz w:val="24"/>
          <w:szCs w:val="24"/>
        </w:rPr>
        <w:t xml:space="preserve"> and the president of CAPS Council,</w:t>
      </w:r>
      <w:r w:rsidR="000B299C">
        <w:rPr>
          <w:color w:val="000000"/>
          <w:sz w:val="24"/>
          <w:szCs w:val="24"/>
        </w:rPr>
        <w:t xml:space="preserve"> who</w:t>
      </w:r>
      <w:r>
        <w:rPr>
          <w:color w:val="000000"/>
          <w:sz w:val="24"/>
          <w:szCs w:val="24"/>
        </w:rPr>
        <w:t xml:space="preserve"> will act as liaison</w:t>
      </w:r>
      <w:r w:rsidR="00601887">
        <w:rPr>
          <w:color w:val="000000"/>
          <w:sz w:val="24"/>
          <w:szCs w:val="24"/>
        </w:rPr>
        <w:t>s</w:t>
      </w:r>
      <w:r>
        <w:rPr>
          <w:color w:val="000000"/>
          <w:sz w:val="24"/>
          <w:szCs w:val="24"/>
        </w:rPr>
        <w:t xml:space="preserve"> and will not have any voting rights in Committee decisions.</w:t>
      </w:r>
    </w:p>
    <w:p w14:paraId="55D3C8FA" w14:textId="109B69B5" w:rsidR="00601887" w:rsidRDefault="00601887">
      <w:pPr>
        <w:pBdr>
          <w:top w:val="nil"/>
          <w:left w:val="nil"/>
          <w:bottom w:val="nil"/>
          <w:right w:val="nil"/>
          <w:between w:val="nil"/>
        </w:pBdr>
        <w:spacing w:before="160"/>
        <w:ind w:left="100"/>
        <w:rPr>
          <w:color w:val="000000"/>
          <w:sz w:val="24"/>
          <w:szCs w:val="24"/>
        </w:rPr>
      </w:pPr>
      <w:r>
        <w:rPr>
          <w:color w:val="000000"/>
          <w:sz w:val="24"/>
          <w:szCs w:val="24"/>
        </w:rPr>
        <w:t>The Past Chair may be invited to join the Committee as a non-voting member</w:t>
      </w:r>
      <w:r w:rsidR="00B12118">
        <w:rPr>
          <w:color w:val="000000"/>
          <w:sz w:val="24"/>
          <w:szCs w:val="24"/>
        </w:rPr>
        <w:t xml:space="preserve">. </w:t>
      </w:r>
    </w:p>
    <w:p w14:paraId="1D8AEC46" w14:textId="5538AD06" w:rsidR="0037266D" w:rsidRDefault="005C580B">
      <w:pPr>
        <w:spacing w:before="181"/>
        <w:ind w:left="100"/>
        <w:rPr>
          <w:sz w:val="24"/>
          <w:szCs w:val="24"/>
        </w:rPr>
      </w:pPr>
      <w:r>
        <w:rPr>
          <w:i/>
          <w:sz w:val="24"/>
          <w:szCs w:val="24"/>
        </w:rPr>
        <w:t xml:space="preserve">Section 2 – </w:t>
      </w:r>
      <w:r w:rsidR="004740CB">
        <w:rPr>
          <w:i/>
          <w:sz w:val="24"/>
          <w:szCs w:val="24"/>
        </w:rPr>
        <w:t>Terms: Faculty</w:t>
      </w:r>
      <w:r w:rsidR="004740CB">
        <w:rPr>
          <w:sz w:val="24"/>
          <w:szCs w:val="24"/>
        </w:rPr>
        <w:t xml:space="preserve"> and staff</w:t>
      </w:r>
      <w:r>
        <w:rPr>
          <w:sz w:val="24"/>
          <w:szCs w:val="24"/>
        </w:rPr>
        <w:t xml:space="preserve"> members shall serve staggered, three-year terms.</w:t>
      </w:r>
      <w:r w:rsidR="004740CB">
        <w:rPr>
          <w:sz w:val="24"/>
          <w:szCs w:val="24"/>
        </w:rPr>
        <w:t xml:space="preserve"> Student members shall serve one-year, renewable terms. </w:t>
      </w:r>
    </w:p>
    <w:p w14:paraId="7596EBEE" w14:textId="77777777" w:rsidR="0037266D" w:rsidRDefault="0037266D">
      <w:pPr>
        <w:pBdr>
          <w:top w:val="nil"/>
          <w:left w:val="nil"/>
          <w:bottom w:val="nil"/>
          <w:right w:val="nil"/>
          <w:between w:val="nil"/>
        </w:pBdr>
        <w:spacing w:before="10"/>
        <w:rPr>
          <w:color w:val="000000"/>
          <w:sz w:val="23"/>
          <w:szCs w:val="23"/>
        </w:rPr>
      </w:pPr>
    </w:p>
    <w:p w14:paraId="27DA0B6D" w14:textId="2AE63196" w:rsidR="00B12118" w:rsidRDefault="005C580B">
      <w:pPr>
        <w:pBdr>
          <w:top w:val="nil"/>
          <w:left w:val="nil"/>
          <w:bottom w:val="nil"/>
          <w:right w:val="nil"/>
          <w:between w:val="nil"/>
        </w:pBdr>
        <w:spacing w:line="259" w:lineRule="auto"/>
        <w:ind w:left="100" w:right="142"/>
        <w:rPr>
          <w:color w:val="000000"/>
          <w:sz w:val="24"/>
          <w:szCs w:val="24"/>
        </w:rPr>
      </w:pPr>
      <w:r>
        <w:rPr>
          <w:i/>
          <w:color w:val="000000"/>
          <w:sz w:val="24"/>
          <w:szCs w:val="24"/>
        </w:rPr>
        <w:t xml:space="preserve">Section </w:t>
      </w:r>
      <w:r w:rsidR="004740CB">
        <w:rPr>
          <w:i/>
          <w:color w:val="000000"/>
          <w:sz w:val="24"/>
          <w:szCs w:val="24"/>
        </w:rPr>
        <w:t>3</w:t>
      </w:r>
      <w:r>
        <w:rPr>
          <w:i/>
          <w:color w:val="000000"/>
          <w:sz w:val="24"/>
          <w:szCs w:val="24"/>
        </w:rPr>
        <w:t xml:space="preserve"> – Committee Election(s)</w:t>
      </w:r>
      <w:r w:rsidR="00B12118">
        <w:rPr>
          <w:i/>
          <w:color w:val="000000"/>
          <w:sz w:val="24"/>
          <w:szCs w:val="24"/>
        </w:rPr>
        <w:t xml:space="preserve"> &amp; Appointments</w:t>
      </w:r>
      <w:r>
        <w:rPr>
          <w:color w:val="000000"/>
          <w:sz w:val="24"/>
          <w:szCs w:val="24"/>
        </w:rPr>
        <w:t>: Each department</w:t>
      </w:r>
      <w:r w:rsidR="00B12118">
        <w:rPr>
          <w:color w:val="000000"/>
          <w:sz w:val="24"/>
          <w:szCs w:val="24"/>
        </w:rPr>
        <w:t>/unit</w:t>
      </w:r>
      <w:r>
        <w:rPr>
          <w:color w:val="000000"/>
          <w:sz w:val="24"/>
          <w:szCs w:val="24"/>
        </w:rPr>
        <w:t xml:space="preserve"> may nominate no more than one</w:t>
      </w:r>
      <w:r w:rsidR="00B12118">
        <w:rPr>
          <w:color w:val="000000"/>
          <w:sz w:val="24"/>
          <w:szCs w:val="24"/>
        </w:rPr>
        <w:t xml:space="preserve"> </w:t>
      </w:r>
      <w:r>
        <w:rPr>
          <w:color w:val="000000"/>
          <w:sz w:val="24"/>
          <w:szCs w:val="24"/>
        </w:rPr>
        <w:t xml:space="preserve">candidate per vacancy. Each faculty member of the college may vote for one </w:t>
      </w:r>
      <w:r w:rsidR="00B12118">
        <w:rPr>
          <w:color w:val="000000"/>
          <w:sz w:val="24"/>
          <w:szCs w:val="24"/>
        </w:rPr>
        <w:t xml:space="preserve">faculty </w:t>
      </w:r>
      <w:r>
        <w:rPr>
          <w:color w:val="000000"/>
          <w:sz w:val="24"/>
          <w:szCs w:val="24"/>
        </w:rPr>
        <w:lastRenderedPageBreak/>
        <w:t xml:space="preserve">candidate for each vacancy; the person receiving the highest number of votes is then elected to the </w:t>
      </w:r>
      <w:r w:rsidR="00B12118">
        <w:rPr>
          <w:color w:val="000000"/>
          <w:sz w:val="24"/>
          <w:szCs w:val="24"/>
        </w:rPr>
        <w:t>C</w:t>
      </w:r>
      <w:r>
        <w:rPr>
          <w:color w:val="000000"/>
          <w:sz w:val="24"/>
          <w:szCs w:val="24"/>
        </w:rPr>
        <w:t>ommittee.</w:t>
      </w:r>
      <w:r w:rsidR="00B12118">
        <w:rPr>
          <w:color w:val="000000"/>
          <w:sz w:val="24"/>
          <w:szCs w:val="24"/>
        </w:rPr>
        <w:t xml:space="preserve"> </w:t>
      </w:r>
      <w:r w:rsidR="0036103E">
        <w:rPr>
          <w:color w:val="000000"/>
          <w:sz w:val="24"/>
          <w:szCs w:val="24"/>
        </w:rPr>
        <w:t>N</w:t>
      </w:r>
      <w:r w:rsidR="0036103E" w:rsidRPr="0036103E">
        <w:rPr>
          <w:color w:val="000000"/>
          <w:sz w:val="24"/>
          <w:szCs w:val="24"/>
        </w:rPr>
        <w:t xml:space="preserve">o elected or appointed member may serve consecutive terms; however, members may be re-appointed or re-elected after a one-year gap between terms. </w:t>
      </w:r>
    </w:p>
    <w:p w14:paraId="3F5FFA43" w14:textId="77777777" w:rsidR="00B12118" w:rsidRDefault="00B12118">
      <w:pPr>
        <w:pBdr>
          <w:top w:val="nil"/>
          <w:left w:val="nil"/>
          <w:bottom w:val="nil"/>
          <w:right w:val="nil"/>
          <w:between w:val="nil"/>
        </w:pBdr>
        <w:spacing w:line="259" w:lineRule="auto"/>
        <w:ind w:left="100" w:right="142"/>
        <w:rPr>
          <w:color w:val="000000"/>
          <w:sz w:val="24"/>
          <w:szCs w:val="24"/>
        </w:rPr>
      </w:pPr>
    </w:p>
    <w:p w14:paraId="42F88A33" w14:textId="3762DA90" w:rsidR="0037266D" w:rsidRDefault="00B12118" w:rsidP="00A94125">
      <w:pPr>
        <w:pBdr>
          <w:top w:val="nil"/>
          <w:left w:val="nil"/>
          <w:bottom w:val="nil"/>
          <w:right w:val="nil"/>
          <w:between w:val="nil"/>
        </w:pBdr>
        <w:spacing w:line="259" w:lineRule="auto"/>
        <w:ind w:left="100" w:right="142"/>
        <w:rPr>
          <w:i/>
          <w:sz w:val="24"/>
          <w:szCs w:val="24"/>
        </w:rPr>
      </w:pPr>
      <w:r>
        <w:rPr>
          <w:i/>
          <w:color w:val="000000"/>
          <w:sz w:val="24"/>
          <w:szCs w:val="24"/>
        </w:rPr>
        <w:t xml:space="preserve">Section 4 – </w:t>
      </w:r>
      <w:r w:rsidR="0036103E" w:rsidRPr="00A94125">
        <w:rPr>
          <w:i/>
          <w:iCs/>
          <w:color w:val="000000"/>
          <w:sz w:val="24"/>
        </w:rPr>
        <w:t>Qualifications</w:t>
      </w:r>
      <w:r w:rsidRPr="00A94125">
        <w:rPr>
          <w:i/>
          <w:iCs/>
          <w:color w:val="000000"/>
          <w:sz w:val="24"/>
        </w:rPr>
        <w:t xml:space="preserve"> and Expectations</w:t>
      </w:r>
      <w:r w:rsidR="005C580B">
        <w:rPr>
          <w:i/>
          <w:sz w:val="24"/>
          <w:szCs w:val="24"/>
        </w:rPr>
        <w:t xml:space="preserve"> of Committee Members</w:t>
      </w:r>
    </w:p>
    <w:p w14:paraId="53DA9234" w14:textId="77777777" w:rsidR="0037266D" w:rsidRDefault="0037266D">
      <w:pPr>
        <w:pBdr>
          <w:top w:val="nil"/>
          <w:left w:val="nil"/>
          <w:bottom w:val="nil"/>
          <w:right w:val="nil"/>
          <w:between w:val="nil"/>
        </w:pBdr>
        <w:spacing w:before="11"/>
        <w:rPr>
          <w:i/>
          <w:color w:val="000000"/>
          <w:sz w:val="23"/>
          <w:szCs w:val="23"/>
        </w:rPr>
      </w:pPr>
    </w:p>
    <w:p w14:paraId="0327C044" w14:textId="59CF3461" w:rsidR="0037266D" w:rsidRDefault="005C580B">
      <w:pPr>
        <w:pBdr>
          <w:top w:val="nil"/>
          <w:left w:val="nil"/>
          <w:bottom w:val="nil"/>
          <w:right w:val="nil"/>
          <w:between w:val="nil"/>
        </w:pBdr>
        <w:ind w:left="100" w:right="302"/>
        <w:rPr>
          <w:color w:val="000000"/>
          <w:sz w:val="24"/>
          <w:szCs w:val="24"/>
        </w:rPr>
      </w:pPr>
      <w:r>
        <w:rPr>
          <w:color w:val="000000"/>
          <w:sz w:val="24"/>
          <w:szCs w:val="24"/>
        </w:rPr>
        <w:t xml:space="preserve">IDEC continually seeks </w:t>
      </w:r>
      <w:r w:rsidR="00B12118">
        <w:rPr>
          <w:color w:val="000000"/>
          <w:sz w:val="24"/>
          <w:szCs w:val="24"/>
        </w:rPr>
        <w:t>C</w:t>
      </w:r>
      <w:r>
        <w:rPr>
          <w:color w:val="000000"/>
          <w:sz w:val="24"/>
          <w:szCs w:val="24"/>
        </w:rPr>
        <w:t xml:space="preserve">ommittee members who have a willingness and a desire to advance </w:t>
      </w:r>
      <w:r w:rsidR="004C065F">
        <w:rPr>
          <w:color w:val="000000"/>
          <w:sz w:val="24"/>
          <w:szCs w:val="24"/>
        </w:rPr>
        <w:t>the</w:t>
      </w:r>
      <w:r>
        <w:rPr>
          <w:color w:val="000000"/>
          <w:sz w:val="24"/>
          <w:szCs w:val="24"/>
        </w:rPr>
        <w:t xml:space="preserve"> goals and mission of the College, particularly as it relates to </w:t>
      </w:r>
      <w:r w:rsidR="004C065F">
        <w:rPr>
          <w:color w:val="000000"/>
          <w:sz w:val="24"/>
          <w:szCs w:val="24"/>
        </w:rPr>
        <w:t xml:space="preserve">IDEC and </w:t>
      </w:r>
      <w:r>
        <w:rPr>
          <w:color w:val="000000"/>
          <w:sz w:val="24"/>
          <w:szCs w:val="24"/>
        </w:rPr>
        <w:t>diversity, equity, and inclusion</w:t>
      </w:r>
      <w:r w:rsidR="004C065F">
        <w:rPr>
          <w:color w:val="000000"/>
          <w:sz w:val="24"/>
          <w:szCs w:val="24"/>
        </w:rPr>
        <w:t xml:space="preserve"> more broadly</w:t>
      </w:r>
      <w:r>
        <w:rPr>
          <w:color w:val="000000"/>
          <w:sz w:val="24"/>
          <w:szCs w:val="24"/>
        </w:rPr>
        <w:t>.</w:t>
      </w:r>
    </w:p>
    <w:p w14:paraId="2000879E" w14:textId="77777777" w:rsidR="004C065F" w:rsidRDefault="004C065F">
      <w:pPr>
        <w:pBdr>
          <w:top w:val="nil"/>
          <w:left w:val="nil"/>
          <w:bottom w:val="nil"/>
          <w:right w:val="nil"/>
          <w:between w:val="nil"/>
        </w:pBdr>
        <w:ind w:left="100"/>
        <w:rPr>
          <w:color w:val="000000"/>
          <w:sz w:val="24"/>
          <w:szCs w:val="24"/>
        </w:rPr>
      </w:pPr>
    </w:p>
    <w:p w14:paraId="6CDE971D" w14:textId="70A5B43D" w:rsidR="0037266D" w:rsidRDefault="005C580B">
      <w:pPr>
        <w:pBdr>
          <w:top w:val="nil"/>
          <w:left w:val="nil"/>
          <w:bottom w:val="nil"/>
          <w:right w:val="nil"/>
          <w:between w:val="nil"/>
        </w:pBdr>
        <w:ind w:left="100"/>
        <w:rPr>
          <w:color w:val="000000"/>
          <w:sz w:val="24"/>
          <w:szCs w:val="24"/>
        </w:rPr>
      </w:pPr>
      <w:r>
        <w:rPr>
          <w:color w:val="000000"/>
          <w:sz w:val="24"/>
          <w:szCs w:val="24"/>
        </w:rPr>
        <w:t>Committee Members must be:</w:t>
      </w:r>
    </w:p>
    <w:p w14:paraId="325823B4" w14:textId="77777777" w:rsidR="0037266D" w:rsidRDefault="005C580B" w:rsidP="00A94125">
      <w:pPr>
        <w:numPr>
          <w:ilvl w:val="0"/>
          <w:numId w:val="2"/>
        </w:numPr>
        <w:pBdr>
          <w:top w:val="nil"/>
          <w:left w:val="nil"/>
          <w:bottom w:val="nil"/>
          <w:right w:val="nil"/>
          <w:between w:val="nil"/>
        </w:pBdr>
        <w:tabs>
          <w:tab w:val="left" w:pos="819"/>
          <w:tab w:val="left" w:pos="820"/>
        </w:tabs>
        <w:spacing w:before="1"/>
        <w:rPr>
          <w:color w:val="000000"/>
          <w:sz w:val="24"/>
          <w:szCs w:val="24"/>
        </w:rPr>
      </w:pPr>
      <w:r>
        <w:rPr>
          <w:color w:val="000000"/>
          <w:sz w:val="24"/>
          <w:szCs w:val="24"/>
        </w:rPr>
        <w:t>thoroughly familiar with the mission and vision of CHS</w:t>
      </w:r>
    </w:p>
    <w:p w14:paraId="7A5E8714" w14:textId="77777777" w:rsidR="0037266D" w:rsidRDefault="005C580B" w:rsidP="00A94125">
      <w:pPr>
        <w:numPr>
          <w:ilvl w:val="0"/>
          <w:numId w:val="2"/>
        </w:numPr>
        <w:pBdr>
          <w:top w:val="nil"/>
          <w:left w:val="nil"/>
          <w:bottom w:val="nil"/>
          <w:right w:val="nil"/>
          <w:between w:val="nil"/>
        </w:pBdr>
        <w:tabs>
          <w:tab w:val="left" w:pos="819"/>
          <w:tab w:val="left" w:pos="820"/>
        </w:tabs>
        <w:rPr>
          <w:color w:val="000000"/>
          <w:sz w:val="24"/>
          <w:szCs w:val="24"/>
        </w:rPr>
      </w:pPr>
      <w:r>
        <w:rPr>
          <w:color w:val="000000"/>
          <w:sz w:val="24"/>
          <w:szCs w:val="24"/>
        </w:rPr>
        <w:t>capable of materially advancing IDEC</w:t>
      </w:r>
    </w:p>
    <w:p w14:paraId="1771108A" w14:textId="4F7AA869" w:rsidR="0037266D" w:rsidRDefault="005C580B" w:rsidP="00A94125">
      <w:pPr>
        <w:numPr>
          <w:ilvl w:val="0"/>
          <w:numId w:val="2"/>
        </w:numPr>
        <w:pBdr>
          <w:top w:val="nil"/>
          <w:left w:val="nil"/>
          <w:bottom w:val="nil"/>
          <w:right w:val="nil"/>
          <w:between w:val="nil"/>
        </w:pBdr>
        <w:tabs>
          <w:tab w:val="left" w:pos="819"/>
          <w:tab w:val="left" w:pos="820"/>
        </w:tabs>
        <w:rPr>
          <w:color w:val="000000"/>
          <w:sz w:val="24"/>
          <w:szCs w:val="24"/>
        </w:rPr>
      </w:pPr>
      <w:r>
        <w:rPr>
          <w:color w:val="000000"/>
          <w:sz w:val="24"/>
          <w:szCs w:val="24"/>
        </w:rPr>
        <w:t xml:space="preserve">able and willing to commit the necessary time to attend and </w:t>
      </w:r>
      <w:r w:rsidR="00B12118">
        <w:rPr>
          <w:color w:val="000000"/>
          <w:sz w:val="24"/>
          <w:szCs w:val="24"/>
        </w:rPr>
        <w:t>engage in</w:t>
      </w:r>
      <w:r>
        <w:rPr>
          <w:color w:val="000000"/>
          <w:sz w:val="24"/>
          <w:szCs w:val="24"/>
        </w:rPr>
        <w:t xml:space="preserve"> </w:t>
      </w:r>
      <w:r w:rsidR="00B12118">
        <w:rPr>
          <w:color w:val="000000"/>
          <w:sz w:val="24"/>
          <w:szCs w:val="24"/>
        </w:rPr>
        <w:t>C</w:t>
      </w:r>
      <w:r>
        <w:rPr>
          <w:color w:val="000000"/>
          <w:sz w:val="24"/>
          <w:szCs w:val="24"/>
        </w:rPr>
        <w:t>ommittee meetings.</w:t>
      </w:r>
    </w:p>
    <w:p w14:paraId="679444CA" w14:textId="77777777" w:rsidR="0037266D" w:rsidRDefault="0037266D">
      <w:pPr>
        <w:pBdr>
          <w:top w:val="nil"/>
          <w:left w:val="nil"/>
          <w:bottom w:val="nil"/>
          <w:right w:val="nil"/>
          <w:between w:val="nil"/>
        </w:pBdr>
        <w:spacing w:before="10"/>
        <w:rPr>
          <w:color w:val="000000"/>
          <w:sz w:val="23"/>
          <w:szCs w:val="23"/>
        </w:rPr>
      </w:pPr>
    </w:p>
    <w:p w14:paraId="05DA4A22" w14:textId="2F9B9525" w:rsidR="00B12118" w:rsidRDefault="005C580B">
      <w:pPr>
        <w:pBdr>
          <w:top w:val="nil"/>
          <w:left w:val="nil"/>
          <w:bottom w:val="nil"/>
          <w:right w:val="nil"/>
          <w:between w:val="nil"/>
        </w:pBdr>
        <w:spacing w:before="1"/>
        <w:ind w:left="100" w:right="142"/>
        <w:rPr>
          <w:i/>
          <w:color w:val="000000"/>
          <w:sz w:val="24"/>
          <w:szCs w:val="24"/>
        </w:rPr>
      </w:pPr>
      <w:r>
        <w:rPr>
          <w:color w:val="000000"/>
          <w:sz w:val="24"/>
          <w:szCs w:val="24"/>
        </w:rPr>
        <w:t>In addition, the membership of IDEC should bring a broad range of experiences to the Committee. The overall ability and experience of individual Committee candidates should determine their suitability.</w:t>
      </w:r>
    </w:p>
    <w:p w14:paraId="093EED0C" w14:textId="77777777" w:rsidR="00B12118" w:rsidRDefault="00B12118">
      <w:pPr>
        <w:pBdr>
          <w:top w:val="nil"/>
          <w:left w:val="nil"/>
          <w:bottom w:val="nil"/>
          <w:right w:val="nil"/>
          <w:between w:val="nil"/>
        </w:pBdr>
        <w:spacing w:before="1"/>
        <w:ind w:left="100" w:right="142"/>
        <w:rPr>
          <w:color w:val="000000"/>
          <w:sz w:val="24"/>
          <w:szCs w:val="24"/>
        </w:rPr>
      </w:pPr>
    </w:p>
    <w:p w14:paraId="50475A7A" w14:textId="33B85B49" w:rsidR="0037266D" w:rsidRDefault="00B12118" w:rsidP="00A94125">
      <w:pPr>
        <w:pBdr>
          <w:top w:val="nil"/>
          <w:left w:val="nil"/>
          <w:bottom w:val="nil"/>
          <w:right w:val="nil"/>
          <w:between w:val="nil"/>
        </w:pBdr>
        <w:spacing w:before="1"/>
        <w:ind w:left="100" w:right="142"/>
        <w:rPr>
          <w:color w:val="000000"/>
          <w:sz w:val="24"/>
          <w:szCs w:val="24"/>
        </w:rPr>
      </w:pPr>
      <w:r>
        <w:rPr>
          <w:color w:val="000000"/>
          <w:sz w:val="24"/>
          <w:szCs w:val="24"/>
        </w:rPr>
        <w:t>Lastly, m</w:t>
      </w:r>
      <w:r w:rsidR="003510B8" w:rsidRPr="00A94125">
        <w:rPr>
          <w:color w:val="000000"/>
          <w:sz w:val="24"/>
          <w:szCs w:val="24"/>
        </w:rPr>
        <w:t xml:space="preserve">embers should </w:t>
      </w:r>
      <w:r w:rsidR="003510B8">
        <w:rPr>
          <w:color w:val="000000"/>
          <w:sz w:val="24"/>
          <w:szCs w:val="24"/>
        </w:rPr>
        <w:t>m</w:t>
      </w:r>
      <w:r w:rsidR="005C580B">
        <w:rPr>
          <w:color w:val="000000"/>
          <w:sz w:val="24"/>
          <w:szCs w:val="24"/>
        </w:rPr>
        <w:t>aintain accountability and control of all IDEC property.</w:t>
      </w:r>
    </w:p>
    <w:p w14:paraId="5C66C805" w14:textId="77777777" w:rsidR="0037266D" w:rsidRDefault="0037266D">
      <w:pPr>
        <w:pBdr>
          <w:top w:val="nil"/>
          <w:left w:val="nil"/>
          <w:bottom w:val="nil"/>
          <w:right w:val="nil"/>
          <w:between w:val="nil"/>
        </w:pBdr>
        <w:spacing w:before="1"/>
        <w:rPr>
          <w:color w:val="000000"/>
          <w:sz w:val="16"/>
          <w:szCs w:val="16"/>
        </w:rPr>
      </w:pPr>
    </w:p>
    <w:p w14:paraId="6E144F84" w14:textId="56350FD8" w:rsidR="0037266D" w:rsidRDefault="005C580B">
      <w:pPr>
        <w:pBdr>
          <w:top w:val="nil"/>
          <w:left w:val="nil"/>
          <w:bottom w:val="nil"/>
          <w:right w:val="nil"/>
          <w:between w:val="nil"/>
        </w:pBdr>
        <w:tabs>
          <w:tab w:val="left" w:pos="1222"/>
          <w:tab w:val="left" w:pos="9819"/>
        </w:tabs>
        <w:spacing w:before="90"/>
        <w:ind w:left="100"/>
        <w:rPr>
          <w:color w:val="000000"/>
          <w:sz w:val="24"/>
          <w:szCs w:val="24"/>
        </w:rPr>
      </w:pPr>
      <w:r>
        <w:rPr>
          <w:color w:val="000000"/>
          <w:sz w:val="24"/>
          <w:szCs w:val="24"/>
          <w:shd w:val="clear" w:color="auto" w:fill="BEBEBE"/>
        </w:rPr>
        <w:t xml:space="preserve"> </w:t>
      </w:r>
      <w:r>
        <w:rPr>
          <w:color w:val="000000"/>
          <w:sz w:val="24"/>
          <w:szCs w:val="24"/>
          <w:shd w:val="clear" w:color="auto" w:fill="BEBEBE"/>
        </w:rPr>
        <w:tab/>
        <w:t xml:space="preserve">ARTICLE V – DUTIES OF </w:t>
      </w:r>
      <w:r w:rsidR="00E40589">
        <w:rPr>
          <w:color w:val="000000"/>
          <w:sz w:val="24"/>
          <w:szCs w:val="24"/>
          <w:shd w:val="clear" w:color="auto" w:fill="BEBEBE"/>
        </w:rPr>
        <w:t>CHAIR, CHAIR-</w:t>
      </w:r>
      <w:r w:rsidR="005576BF">
        <w:rPr>
          <w:color w:val="000000"/>
          <w:sz w:val="24"/>
          <w:szCs w:val="24"/>
          <w:shd w:val="clear" w:color="auto" w:fill="BEBEBE"/>
        </w:rPr>
        <w:t>ELECT &amp;</w:t>
      </w:r>
      <w:r>
        <w:rPr>
          <w:color w:val="000000"/>
          <w:sz w:val="24"/>
          <w:szCs w:val="24"/>
          <w:shd w:val="clear" w:color="auto" w:fill="BEBEBE"/>
        </w:rPr>
        <w:t xml:space="preserve"> SPECIAL CIRCUMSTANCES</w:t>
      </w:r>
      <w:r>
        <w:rPr>
          <w:color w:val="000000"/>
          <w:sz w:val="24"/>
          <w:szCs w:val="24"/>
          <w:shd w:val="clear" w:color="auto" w:fill="BEBEBE"/>
        </w:rPr>
        <w:tab/>
      </w:r>
    </w:p>
    <w:p w14:paraId="1C3B63C8" w14:textId="77777777" w:rsidR="0037266D" w:rsidRDefault="0037266D">
      <w:pPr>
        <w:pBdr>
          <w:top w:val="nil"/>
          <w:left w:val="nil"/>
          <w:bottom w:val="nil"/>
          <w:right w:val="nil"/>
          <w:between w:val="nil"/>
        </w:pBdr>
        <w:spacing w:before="10"/>
        <w:rPr>
          <w:color w:val="000000"/>
          <w:sz w:val="23"/>
          <w:szCs w:val="23"/>
        </w:rPr>
      </w:pPr>
    </w:p>
    <w:p w14:paraId="2D6FA7A1" w14:textId="32090CFF" w:rsidR="0037266D" w:rsidRDefault="005C580B">
      <w:pPr>
        <w:pBdr>
          <w:top w:val="nil"/>
          <w:left w:val="nil"/>
          <w:bottom w:val="nil"/>
          <w:right w:val="nil"/>
          <w:between w:val="nil"/>
        </w:pBdr>
        <w:spacing w:before="1"/>
        <w:ind w:left="100" w:right="230"/>
        <w:rPr>
          <w:color w:val="000000"/>
          <w:sz w:val="24"/>
          <w:szCs w:val="24"/>
        </w:rPr>
      </w:pPr>
      <w:r>
        <w:rPr>
          <w:i/>
          <w:color w:val="000000"/>
          <w:sz w:val="24"/>
          <w:szCs w:val="24"/>
        </w:rPr>
        <w:t xml:space="preserve">Section 1 – </w:t>
      </w:r>
      <w:r w:rsidR="005576BF">
        <w:rPr>
          <w:i/>
          <w:color w:val="000000"/>
          <w:sz w:val="24"/>
          <w:szCs w:val="24"/>
        </w:rPr>
        <w:t>Chair &amp; Chair-Elect</w:t>
      </w:r>
      <w:r w:rsidR="00B12118">
        <w:rPr>
          <w:i/>
          <w:color w:val="000000"/>
          <w:sz w:val="24"/>
          <w:szCs w:val="24"/>
        </w:rPr>
        <w:t>:</w:t>
      </w:r>
      <w:r>
        <w:rPr>
          <w:i/>
          <w:color w:val="000000"/>
          <w:sz w:val="24"/>
          <w:szCs w:val="24"/>
        </w:rPr>
        <w:t xml:space="preserve"> Appointment and Duties: </w:t>
      </w:r>
      <w:r>
        <w:rPr>
          <w:color w:val="000000"/>
          <w:sz w:val="24"/>
          <w:szCs w:val="24"/>
        </w:rPr>
        <w:t xml:space="preserve">There shall be </w:t>
      </w:r>
      <w:r w:rsidR="005576BF">
        <w:rPr>
          <w:color w:val="000000"/>
          <w:sz w:val="24"/>
          <w:szCs w:val="24"/>
        </w:rPr>
        <w:t>one Chair and one Chair-elect</w:t>
      </w:r>
      <w:r>
        <w:rPr>
          <w:color w:val="000000"/>
          <w:sz w:val="24"/>
          <w:szCs w:val="24"/>
        </w:rPr>
        <w:t>.</w:t>
      </w:r>
      <w:r w:rsidR="00EB0798">
        <w:rPr>
          <w:color w:val="000000"/>
          <w:sz w:val="24"/>
          <w:szCs w:val="24"/>
        </w:rPr>
        <w:t xml:space="preserve"> Both Chair and Chair-elect</w:t>
      </w:r>
      <w:r>
        <w:rPr>
          <w:color w:val="000000"/>
          <w:sz w:val="24"/>
          <w:szCs w:val="24"/>
        </w:rPr>
        <w:t xml:space="preserve"> are elected by the </w:t>
      </w:r>
      <w:r w:rsidR="00B12118">
        <w:rPr>
          <w:color w:val="000000"/>
          <w:sz w:val="24"/>
          <w:szCs w:val="24"/>
        </w:rPr>
        <w:t>C</w:t>
      </w:r>
      <w:r>
        <w:rPr>
          <w:color w:val="000000"/>
          <w:sz w:val="24"/>
          <w:szCs w:val="24"/>
        </w:rPr>
        <w:t xml:space="preserve">ommittee, will serve </w:t>
      </w:r>
      <w:r w:rsidR="00744A4A">
        <w:rPr>
          <w:color w:val="000000"/>
          <w:sz w:val="24"/>
          <w:szCs w:val="24"/>
        </w:rPr>
        <w:t>a staggered</w:t>
      </w:r>
      <w:r>
        <w:rPr>
          <w:color w:val="000000"/>
          <w:sz w:val="24"/>
          <w:szCs w:val="24"/>
        </w:rPr>
        <w:t xml:space="preserve"> two-year term and, as often as possible, will be from different employment categories. In instances where the </w:t>
      </w:r>
      <w:r w:rsidR="002D0963">
        <w:rPr>
          <w:color w:val="000000"/>
          <w:sz w:val="24"/>
          <w:szCs w:val="24"/>
        </w:rPr>
        <w:t>(</w:t>
      </w:r>
      <w:r w:rsidR="00744A4A">
        <w:rPr>
          <w:color w:val="000000"/>
          <w:sz w:val="24"/>
          <w:szCs w:val="24"/>
        </w:rPr>
        <w:t>Chair and Chair-Elect</w:t>
      </w:r>
      <w:r>
        <w:rPr>
          <w:color w:val="000000"/>
          <w:sz w:val="24"/>
          <w:szCs w:val="24"/>
        </w:rPr>
        <w:t xml:space="preserve"> are not from different employment categories (e.g., faculty and staff), </w:t>
      </w:r>
      <w:r w:rsidR="00744A4A">
        <w:rPr>
          <w:color w:val="000000"/>
          <w:sz w:val="24"/>
          <w:szCs w:val="24"/>
        </w:rPr>
        <w:t>they should</w:t>
      </w:r>
      <w:r w:rsidR="00B12118">
        <w:rPr>
          <w:color w:val="000000"/>
          <w:sz w:val="24"/>
          <w:szCs w:val="24"/>
        </w:rPr>
        <w:t>, to the extent possible,</w:t>
      </w:r>
      <w:r>
        <w:rPr>
          <w:color w:val="000000"/>
          <w:sz w:val="24"/>
          <w:szCs w:val="24"/>
        </w:rPr>
        <w:t xml:space="preserve"> be from different areas of expertise in the College (i.e., equitable representation across the humanities, the social sciences, and the mathematical and natural sciences</w:t>
      </w:r>
      <w:r w:rsidR="00B12118">
        <w:rPr>
          <w:color w:val="000000"/>
          <w:sz w:val="24"/>
          <w:szCs w:val="24"/>
        </w:rPr>
        <w:t>).</w:t>
      </w:r>
    </w:p>
    <w:p w14:paraId="43B6C76E" w14:textId="77777777" w:rsidR="0037266D" w:rsidRDefault="0037266D">
      <w:pPr>
        <w:pBdr>
          <w:top w:val="nil"/>
          <w:left w:val="nil"/>
          <w:bottom w:val="nil"/>
          <w:right w:val="nil"/>
          <w:between w:val="nil"/>
        </w:pBdr>
        <w:rPr>
          <w:color w:val="000000"/>
          <w:sz w:val="24"/>
          <w:szCs w:val="24"/>
        </w:rPr>
      </w:pPr>
    </w:p>
    <w:p w14:paraId="560DA598" w14:textId="17B2ECDB" w:rsidR="0037266D" w:rsidRDefault="00744A4A">
      <w:pPr>
        <w:pBdr>
          <w:top w:val="nil"/>
          <w:left w:val="nil"/>
          <w:bottom w:val="nil"/>
          <w:right w:val="nil"/>
          <w:between w:val="nil"/>
        </w:pBdr>
        <w:ind w:left="100" w:right="142"/>
        <w:rPr>
          <w:color w:val="000000"/>
          <w:sz w:val="24"/>
          <w:szCs w:val="24"/>
        </w:rPr>
      </w:pPr>
      <w:r>
        <w:rPr>
          <w:i/>
          <w:color w:val="000000"/>
          <w:sz w:val="24"/>
          <w:szCs w:val="24"/>
        </w:rPr>
        <w:t xml:space="preserve">The Chair and </w:t>
      </w:r>
      <w:r w:rsidR="00C012D2">
        <w:rPr>
          <w:i/>
          <w:color w:val="000000"/>
          <w:sz w:val="24"/>
          <w:szCs w:val="24"/>
        </w:rPr>
        <w:t>Chair-Elect</w:t>
      </w:r>
      <w:r>
        <w:rPr>
          <w:i/>
          <w:color w:val="000000"/>
          <w:sz w:val="24"/>
          <w:szCs w:val="24"/>
        </w:rPr>
        <w:t xml:space="preserve"> </w:t>
      </w:r>
      <w:r w:rsidRPr="00A94125">
        <w:rPr>
          <w:iCs/>
          <w:color w:val="000000"/>
          <w:sz w:val="24"/>
          <w:szCs w:val="24"/>
        </w:rPr>
        <w:t>shall</w:t>
      </w:r>
      <w:r w:rsidR="005C580B" w:rsidRPr="00A94125">
        <w:rPr>
          <w:iCs/>
          <w:color w:val="000000"/>
          <w:sz w:val="24"/>
          <w:szCs w:val="24"/>
        </w:rPr>
        <w:t xml:space="preserve"> </w:t>
      </w:r>
      <w:r w:rsidR="005C580B">
        <w:rPr>
          <w:color w:val="000000"/>
          <w:sz w:val="24"/>
          <w:szCs w:val="24"/>
        </w:rPr>
        <w:t xml:space="preserve">convene regularly scheduled IDEC meetings. The </w:t>
      </w:r>
      <w:r>
        <w:rPr>
          <w:color w:val="000000"/>
          <w:sz w:val="24"/>
          <w:szCs w:val="24"/>
        </w:rPr>
        <w:t xml:space="preserve">Chair and </w:t>
      </w:r>
      <w:r w:rsidR="00C012D2">
        <w:rPr>
          <w:color w:val="000000"/>
          <w:sz w:val="24"/>
          <w:szCs w:val="24"/>
        </w:rPr>
        <w:t xml:space="preserve">Chair-Elect </w:t>
      </w:r>
      <w:r w:rsidR="005C580B">
        <w:rPr>
          <w:color w:val="000000"/>
          <w:sz w:val="24"/>
          <w:szCs w:val="24"/>
        </w:rPr>
        <w:t xml:space="preserve">duties </w:t>
      </w:r>
      <w:r>
        <w:rPr>
          <w:color w:val="000000"/>
          <w:sz w:val="24"/>
          <w:szCs w:val="24"/>
        </w:rPr>
        <w:t>will be divided as follows:</w:t>
      </w:r>
    </w:p>
    <w:p w14:paraId="01CC9FD6" w14:textId="08413FC4" w:rsidR="0037266D" w:rsidRDefault="005C580B" w:rsidP="00A94125">
      <w:pPr>
        <w:numPr>
          <w:ilvl w:val="0"/>
          <w:numId w:val="1"/>
        </w:numPr>
        <w:pBdr>
          <w:top w:val="nil"/>
          <w:left w:val="nil"/>
          <w:bottom w:val="nil"/>
          <w:right w:val="nil"/>
          <w:between w:val="nil"/>
        </w:pBdr>
        <w:tabs>
          <w:tab w:val="left" w:pos="640"/>
        </w:tabs>
        <w:rPr>
          <w:color w:val="000000"/>
          <w:sz w:val="24"/>
          <w:szCs w:val="24"/>
        </w:rPr>
      </w:pPr>
      <w:r>
        <w:rPr>
          <w:color w:val="000000"/>
          <w:sz w:val="24"/>
          <w:szCs w:val="24"/>
        </w:rPr>
        <w:t>Serve as the principal representative for IDEC in its relations with other constituents</w:t>
      </w:r>
      <w:r w:rsidR="00744A4A">
        <w:rPr>
          <w:color w:val="000000"/>
          <w:sz w:val="24"/>
          <w:szCs w:val="24"/>
        </w:rPr>
        <w:t xml:space="preserve"> (or designate these responsibilities)</w:t>
      </w:r>
    </w:p>
    <w:p w14:paraId="221C9495" w14:textId="77777777" w:rsidR="0037266D" w:rsidRDefault="005C580B" w:rsidP="00A94125">
      <w:pPr>
        <w:numPr>
          <w:ilvl w:val="0"/>
          <w:numId w:val="1"/>
        </w:numPr>
        <w:pBdr>
          <w:top w:val="nil"/>
          <w:left w:val="nil"/>
          <w:bottom w:val="nil"/>
          <w:right w:val="nil"/>
          <w:between w:val="nil"/>
        </w:pBdr>
        <w:tabs>
          <w:tab w:val="left" w:pos="640"/>
        </w:tabs>
        <w:rPr>
          <w:color w:val="000000"/>
          <w:sz w:val="24"/>
          <w:szCs w:val="24"/>
        </w:rPr>
      </w:pPr>
      <w:r>
        <w:rPr>
          <w:color w:val="000000"/>
          <w:sz w:val="24"/>
          <w:szCs w:val="24"/>
        </w:rPr>
        <w:t>Call and preside over meetings</w:t>
      </w:r>
    </w:p>
    <w:p w14:paraId="3D7CE8AE" w14:textId="77777777" w:rsidR="0037266D" w:rsidRDefault="005C580B" w:rsidP="00A94125">
      <w:pPr>
        <w:numPr>
          <w:ilvl w:val="0"/>
          <w:numId w:val="1"/>
        </w:numPr>
        <w:pBdr>
          <w:top w:val="nil"/>
          <w:left w:val="nil"/>
          <w:bottom w:val="nil"/>
          <w:right w:val="nil"/>
          <w:between w:val="nil"/>
        </w:pBdr>
        <w:tabs>
          <w:tab w:val="left" w:pos="640"/>
        </w:tabs>
        <w:rPr>
          <w:color w:val="000000"/>
          <w:sz w:val="24"/>
          <w:szCs w:val="24"/>
        </w:rPr>
      </w:pPr>
      <w:r>
        <w:rPr>
          <w:color w:val="000000"/>
          <w:sz w:val="24"/>
          <w:szCs w:val="24"/>
        </w:rPr>
        <w:t>Decide all questions of order</w:t>
      </w:r>
    </w:p>
    <w:p w14:paraId="7BF72FCD" w14:textId="77777777" w:rsidR="0037266D" w:rsidRDefault="005C580B" w:rsidP="00A94125">
      <w:pPr>
        <w:numPr>
          <w:ilvl w:val="0"/>
          <w:numId w:val="1"/>
        </w:numPr>
        <w:pBdr>
          <w:top w:val="nil"/>
          <w:left w:val="nil"/>
          <w:bottom w:val="nil"/>
          <w:right w:val="nil"/>
          <w:between w:val="nil"/>
        </w:pBdr>
        <w:tabs>
          <w:tab w:val="left" w:pos="640"/>
        </w:tabs>
        <w:rPr>
          <w:color w:val="000000"/>
          <w:sz w:val="24"/>
          <w:szCs w:val="24"/>
        </w:rPr>
      </w:pPr>
      <w:r>
        <w:rPr>
          <w:color w:val="000000"/>
          <w:sz w:val="24"/>
          <w:szCs w:val="24"/>
        </w:rPr>
        <w:t>Offer consideration for all motions regularly made</w:t>
      </w:r>
    </w:p>
    <w:p w14:paraId="54F1CE72" w14:textId="77777777" w:rsidR="0037266D" w:rsidRDefault="005C580B" w:rsidP="00A94125">
      <w:pPr>
        <w:numPr>
          <w:ilvl w:val="0"/>
          <w:numId w:val="1"/>
        </w:numPr>
        <w:pBdr>
          <w:top w:val="nil"/>
          <w:left w:val="nil"/>
          <w:bottom w:val="nil"/>
          <w:right w:val="nil"/>
          <w:between w:val="nil"/>
        </w:pBdr>
        <w:tabs>
          <w:tab w:val="left" w:pos="640"/>
        </w:tabs>
        <w:rPr>
          <w:color w:val="000000"/>
          <w:sz w:val="24"/>
          <w:szCs w:val="24"/>
        </w:rPr>
      </w:pPr>
      <w:r>
        <w:rPr>
          <w:color w:val="000000"/>
          <w:sz w:val="24"/>
          <w:szCs w:val="24"/>
        </w:rPr>
        <w:t>Recommend sub-committee and ad-hoc committee formation when necessary</w:t>
      </w:r>
    </w:p>
    <w:p w14:paraId="5B89D8BC" w14:textId="6B4A0F50" w:rsidR="0037266D" w:rsidRDefault="005C580B" w:rsidP="00A94125">
      <w:pPr>
        <w:numPr>
          <w:ilvl w:val="0"/>
          <w:numId w:val="1"/>
        </w:numPr>
        <w:pBdr>
          <w:top w:val="nil"/>
          <w:left w:val="nil"/>
          <w:bottom w:val="nil"/>
          <w:right w:val="nil"/>
          <w:between w:val="nil"/>
        </w:pBdr>
        <w:tabs>
          <w:tab w:val="left" w:pos="640"/>
        </w:tabs>
        <w:rPr>
          <w:color w:val="000000"/>
          <w:sz w:val="24"/>
          <w:szCs w:val="24"/>
        </w:rPr>
      </w:pPr>
      <w:r>
        <w:rPr>
          <w:color w:val="000000"/>
          <w:sz w:val="24"/>
          <w:szCs w:val="24"/>
        </w:rPr>
        <w:t>Prepare annual reports</w:t>
      </w:r>
    </w:p>
    <w:p w14:paraId="524C7EA9" w14:textId="133A6D58" w:rsidR="0037266D" w:rsidRDefault="005C580B" w:rsidP="00A94125">
      <w:pPr>
        <w:numPr>
          <w:ilvl w:val="0"/>
          <w:numId w:val="1"/>
        </w:numPr>
        <w:pBdr>
          <w:top w:val="nil"/>
          <w:left w:val="nil"/>
          <w:bottom w:val="nil"/>
          <w:right w:val="nil"/>
          <w:between w:val="nil"/>
        </w:pBdr>
        <w:tabs>
          <w:tab w:val="left" w:pos="640"/>
        </w:tabs>
        <w:rPr>
          <w:color w:val="000000"/>
          <w:sz w:val="24"/>
          <w:szCs w:val="24"/>
        </w:rPr>
      </w:pPr>
      <w:r>
        <w:rPr>
          <w:color w:val="000000"/>
          <w:sz w:val="24"/>
          <w:szCs w:val="24"/>
        </w:rPr>
        <w:t xml:space="preserve">Update IDEC on the state of the </w:t>
      </w:r>
      <w:r w:rsidR="00B12118">
        <w:rPr>
          <w:color w:val="000000"/>
          <w:sz w:val="24"/>
          <w:szCs w:val="24"/>
        </w:rPr>
        <w:t>C</w:t>
      </w:r>
      <w:r>
        <w:rPr>
          <w:color w:val="000000"/>
          <w:sz w:val="24"/>
          <w:szCs w:val="24"/>
        </w:rPr>
        <w:t>ommittee</w:t>
      </w:r>
    </w:p>
    <w:p w14:paraId="3C0D5297" w14:textId="77777777" w:rsidR="0037266D" w:rsidRDefault="005C580B" w:rsidP="00A94125">
      <w:pPr>
        <w:numPr>
          <w:ilvl w:val="0"/>
          <w:numId w:val="1"/>
        </w:numPr>
        <w:pBdr>
          <w:top w:val="nil"/>
          <w:left w:val="nil"/>
          <w:bottom w:val="nil"/>
          <w:right w:val="nil"/>
          <w:between w:val="nil"/>
        </w:pBdr>
        <w:tabs>
          <w:tab w:val="left" w:pos="640"/>
        </w:tabs>
        <w:rPr>
          <w:color w:val="000000"/>
          <w:sz w:val="24"/>
          <w:szCs w:val="24"/>
        </w:rPr>
      </w:pPr>
      <w:r>
        <w:rPr>
          <w:color w:val="000000"/>
          <w:sz w:val="24"/>
          <w:szCs w:val="24"/>
        </w:rPr>
        <w:t>Meet monthly with the Dean</w:t>
      </w:r>
    </w:p>
    <w:p w14:paraId="78ECDB59" w14:textId="77777777" w:rsidR="00B12118" w:rsidRDefault="00B12118">
      <w:pPr>
        <w:pBdr>
          <w:top w:val="nil"/>
          <w:left w:val="nil"/>
          <w:bottom w:val="nil"/>
          <w:right w:val="nil"/>
          <w:between w:val="nil"/>
        </w:pBdr>
        <w:ind w:left="100"/>
        <w:rPr>
          <w:i/>
          <w:color w:val="000000"/>
          <w:sz w:val="24"/>
          <w:szCs w:val="24"/>
        </w:rPr>
      </w:pPr>
    </w:p>
    <w:p w14:paraId="63CD41DA" w14:textId="0CFD06FD" w:rsidR="0037266D" w:rsidRDefault="005C580B">
      <w:pPr>
        <w:pBdr>
          <w:top w:val="nil"/>
          <w:left w:val="nil"/>
          <w:bottom w:val="nil"/>
          <w:right w:val="nil"/>
          <w:between w:val="nil"/>
        </w:pBdr>
        <w:ind w:left="100"/>
        <w:rPr>
          <w:color w:val="000000"/>
          <w:sz w:val="24"/>
          <w:szCs w:val="24"/>
        </w:rPr>
      </w:pPr>
      <w:r>
        <w:rPr>
          <w:i/>
          <w:color w:val="000000"/>
          <w:sz w:val="24"/>
          <w:szCs w:val="24"/>
        </w:rPr>
        <w:t>Section 2 – Vacancies</w:t>
      </w:r>
      <w:r>
        <w:rPr>
          <w:color w:val="000000"/>
          <w:sz w:val="24"/>
          <w:szCs w:val="24"/>
        </w:rPr>
        <w:t>: When a vacancy on IDEC</w:t>
      </w:r>
      <w:r w:rsidR="00AF50C4">
        <w:rPr>
          <w:color w:val="000000"/>
          <w:sz w:val="24"/>
          <w:szCs w:val="24"/>
        </w:rPr>
        <w:t xml:space="preserve"> membership</w:t>
      </w:r>
      <w:r>
        <w:rPr>
          <w:color w:val="000000"/>
          <w:sz w:val="24"/>
          <w:szCs w:val="24"/>
        </w:rPr>
        <w:t xml:space="preserve"> occurs prior to the spring semester’s conclusion, the Dean may appoint individual(s) to serve the remaining term of the said vacancy within 45 days. IDEC members are encouraged to offer nominations for IDEC membership to the Dean for consideration. If neither occurs within 45 days, the vacancy automatically becomes an open seat for </w:t>
      </w:r>
      <w:r w:rsidR="007B457E">
        <w:rPr>
          <w:color w:val="000000"/>
          <w:sz w:val="24"/>
          <w:szCs w:val="24"/>
        </w:rPr>
        <w:t xml:space="preserve">consideration before the next Committee is re-constituted in the late spring. </w:t>
      </w:r>
    </w:p>
    <w:p w14:paraId="546443C0" w14:textId="77777777" w:rsidR="0037266D" w:rsidRDefault="0037266D">
      <w:pPr>
        <w:pBdr>
          <w:top w:val="nil"/>
          <w:left w:val="nil"/>
          <w:bottom w:val="nil"/>
          <w:right w:val="nil"/>
          <w:between w:val="nil"/>
        </w:pBdr>
        <w:spacing w:before="11"/>
        <w:rPr>
          <w:color w:val="000000"/>
          <w:sz w:val="23"/>
          <w:szCs w:val="23"/>
        </w:rPr>
      </w:pPr>
    </w:p>
    <w:p w14:paraId="25880ABF" w14:textId="6201BD13" w:rsidR="0037266D" w:rsidRDefault="005C580B">
      <w:pPr>
        <w:pBdr>
          <w:top w:val="nil"/>
          <w:left w:val="nil"/>
          <w:bottom w:val="nil"/>
          <w:right w:val="nil"/>
          <w:between w:val="nil"/>
        </w:pBdr>
        <w:ind w:left="100" w:right="103"/>
        <w:rPr>
          <w:color w:val="000000"/>
          <w:sz w:val="24"/>
          <w:szCs w:val="24"/>
        </w:rPr>
      </w:pPr>
      <w:r>
        <w:rPr>
          <w:i/>
          <w:color w:val="000000"/>
          <w:sz w:val="24"/>
          <w:szCs w:val="24"/>
        </w:rPr>
        <w:t xml:space="preserve">Section 3 – Resignation, termination, and absences: </w:t>
      </w:r>
      <w:r>
        <w:rPr>
          <w:color w:val="000000"/>
          <w:sz w:val="24"/>
          <w:szCs w:val="24"/>
        </w:rPr>
        <w:t xml:space="preserve">Resignation from IDEC must be in writing and received by the Dean or representative. An IDEC member shall be terminated due to dereliction of duties, and/or excessive absences, which is defined as more than two (2) consecutive unexcused absences from IDEC meetings in one (1) academic year. A </w:t>
      </w:r>
      <w:r w:rsidR="00B12118">
        <w:rPr>
          <w:color w:val="000000"/>
          <w:sz w:val="24"/>
          <w:szCs w:val="24"/>
        </w:rPr>
        <w:t>C</w:t>
      </w:r>
      <w:r>
        <w:rPr>
          <w:color w:val="000000"/>
          <w:sz w:val="24"/>
          <w:szCs w:val="24"/>
        </w:rPr>
        <w:t>ommittee member may be removed for other reasons by a supermajority vote of the remaining IDEC members (greater than 75%), subject to approval by the Dean.</w:t>
      </w:r>
    </w:p>
    <w:p w14:paraId="6F110DBC" w14:textId="77777777" w:rsidR="0037266D" w:rsidRDefault="0037266D">
      <w:pPr>
        <w:pBdr>
          <w:top w:val="nil"/>
          <w:left w:val="nil"/>
          <w:bottom w:val="nil"/>
          <w:right w:val="nil"/>
          <w:between w:val="nil"/>
        </w:pBdr>
        <w:spacing w:before="11"/>
        <w:rPr>
          <w:color w:val="000000"/>
          <w:sz w:val="23"/>
          <w:szCs w:val="23"/>
        </w:rPr>
      </w:pPr>
    </w:p>
    <w:p w14:paraId="7C48E904" w14:textId="79E57157" w:rsidR="0037266D" w:rsidRDefault="005C580B">
      <w:pPr>
        <w:pBdr>
          <w:top w:val="nil"/>
          <w:left w:val="nil"/>
          <w:bottom w:val="nil"/>
          <w:right w:val="nil"/>
          <w:between w:val="nil"/>
        </w:pBdr>
        <w:ind w:left="100" w:right="429"/>
        <w:rPr>
          <w:color w:val="000000"/>
          <w:sz w:val="24"/>
          <w:szCs w:val="24"/>
        </w:rPr>
      </w:pPr>
      <w:r>
        <w:rPr>
          <w:color w:val="000000"/>
          <w:sz w:val="24"/>
          <w:szCs w:val="24"/>
        </w:rPr>
        <w:t xml:space="preserve">Resignation/Vacancy of </w:t>
      </w:r>
      <w:r w:rsidR="00AF50C4">
        <w:rPr>
          <w:color w:val="000000"/>
          <w:sz w:val="24"/>
          <w:szCs w:val="24"/>
        </w:rPr>
        <w:t>Chair and/or Chair-Elect</w:t>
      </w:r>
      <w:r>
        <w:rPr>
          <w:color w:val="000000"/>
          <w:sz w:val="24"/>
          <w:szCs w:val="24"/>
        </w:rPr>
        <w:t xml:space="preserve"> – Should a vacancy in the office of </w:t>
      </w:r>
      <w:r w:rsidR="00AF50C4">
        <w:rPr>
          <w:color w:val="000000"/>
          <w:sz w:val="24"/>
          <w:szCs w:val="24"/>
        </w:rPr>
        <w:t>Chair or Chair-Elect</w:t>
      </w:r>
      <w:r>
        <w:rPr>
          <w:color w:val="000000"/>
          <w:sz w:val="24"/>
          <w:szCs w:val="24"/>
        </w:rPr>
        <w:t xml:space="preserve"> occur, </w:t>
      </w:r>
      <w:r w:rsidR="00AF50C4">
        <w:rPr>
          <w:color w:val="000000"/>
          <w:sz w:val="24"/>
          <w:szCs w:val="24"/>
        </w:rPr>
        <w:t xml:space="preserve">a suitable replacement will be identified within the Committee. Should such a replacement not be identified within 45 days, </w:t>
      </w:r>
      <w:r>
        <w:rPr>
          <w:color w:val="000000"/>
          <w:sz w:val="24"/>
          <w:szCs w:val="24"/>
        </w:rPr>
        <w:t>the Dean will make a replacement appointment</w:t>
      </w:r>
      <w:r w:rsidR="00AF50C4">
        <w:rPr>
          <w:color w:val="000000"/>
          <w:sz w:val="24"/>
          <w:szCs w:val="24"/>
        </w:rPr>
        <w:t>.</w:t>
      </w:r>
    </w:p>
    <w:p w14:paraId="14204B3F" w14:textId="77777777" w:rsidR="0037266D" w:rsidRDefault="0037266D">
      <w:pPr>
        <w:pBdr>
          <w:top w:val="nil"/>
          <w:left w:val="nil"/>
          <w:bottom w:val="nil"/>
          <w:right w:val="nil"/>
          <w:between w:val="nil"/>
        </w:pBdr>
        <w:spacing w:before="11"/>
        <w:rPr>
          <w:color w:val="000000"/>
          <w:sz w:val="23"/>
          <w:szCs w:val="23"/>
        </w:rPr>
      </w:pPr>
    </w:p>
    <w:p w14:paraId="35F36F0D" w14:textId="273C4B80" w:rsidR="0037266D" w:rsidRDefault="005C580B">
      <w:pPr>
        <w:pBdr>
          <w:top w:val="nil"/>
          <w:left w:val="nil"/>
          <w:bottom w:val="nil"/>
          <w:right w:val="nil"/>
          <w:between w:val="nil"/>
        </w:pBdr>
        <w:ind w:left="100" w:right="240"/>
        <w:rPr>
          <w:color w:val="000000"/>
          <w:sz w:val="24"/>
          <w:szCs w:val="24"/>
        </w:rPr>
      </w:pPr>
      <w:r>
        <w:rPr>
          <w:i/>
          <w:color w:val="000000"/>
          <w:sz w:val="24"/>
          <w:szCs w:val="24"/>
        </w:rPr>
        <w:t xml:space="preserve">Section 4 – Special meetings: </w:t>
      </w:r>
      <w:r>
        <w:rPr>
          <w:color w:val="000000"/>
          <w:sz w:val="24"/>
          <w:szCs w:val="24"/>
        </w:rPr>
        <w:t xml:space="preserve">Special meetings of the Committee shall be called upon the request of the </w:t>
      </w:r>
      <w:r w:rsidR="00C012D2">
        <w:rPr>
          <w:color w:val="000000"/>
          <w:sz w:val="24"/>
          <w:szCs w:val="24"/>
        </w:rPr>
        <w:t>Chair</w:t>
      </w:r>
      <w:r>
        <w:rPr>
          <w:color w:val="000000"/>
          <w:sz w:val="24"/>
          <w:szCs w:val="24"/>
        </w:rPr>
        <w:t xml:space="preserve"> or one-third of the Committee. Notices of special meetings shall be sent out by the</w:t>
      </w:r>
      <w:r w:rsidR="00C012D2">
        <w:rPr>
          <w:color w:val="000000"/>
          <w:sz w:val="24"/>
          <w:szCs w:val="24"/>
        </w:rPr>
        <w:t xml:space="preserve"> </w:t>
      </w:r>
      <w:r>
        <w:rPr>
          <w:color w:val="000000"/>
          <w:sz w:val="24"/>
          <w:szCs w:val="24"/>
        </w:rPr>
        <w:t>Chair to each IDEC member at least two weeks in advance.</w:t>
      </w:r>
    </w:p>
    <w:p w14:paraId="0894C0D7" w14:textId="77777777" w:rsidR="0037266D" w:rsidRDefault="0037266D">
      <w:pPr>
        <w:pBdr>
          <w:top w:val="nil"/>
          <w:left w:val="nil"/>
          <w:bottom w:val="nil"/>
          <w:right w:val="nil"/>
          <w:between w:val="nil"/>
        </w:pBdr>
        <w:spacing w:before="1"/>
        <w:rPr>
          <w:color w:val="000000"/>
          <w:sz w:val="20"/>
          <w:szCs w:val="20"/>
        </w:rPr>
      </w:pPr>
    </w:p>
    <w:p w14:paraId="4DB6B40C" w14:textId="77777777" w:rsidR="0037266D" w:rsidRDefault="005C580B">
      <w:pPr>
        <w:pBdr>
          <w:top w:val="nil"/>
          <w:left w:val="nil"/>
          <w:bottom w:val="nil"/>
          <w:right w:val="nil"/>
          <w:between w:val="nil"/>
        </w:pBdr>
        <w:tabs>
          <w:tab w:val="left" w:pos="2633"/>
          <w:tab w:val="left" w:pos="9819"/>
        </w:tabs>
        <w:spacing w:before="90"/>
        <w:ind w:left="100"/>
        <w:rPr>
          <w:color w:val="000000"/>
          <w:sz w:val="24"/>
          <w:szCs w:val="24"/>
        </w:rPr>
      </w:pPr>
      <w:r>
        <w:rPr>
          <w:color w:val="000000"/>
          <w:sz w:val="24"/>
          <w:szCs w:val="24"/>
          <w:shd w:val="clear" w:color="auto" w:fill="BEBEBE"/>
        </w:rPr>
        <w:t xml:space="preserve"> </w:t>
      </w:r>
      <w:r>
        <w:rPr>
          <w:color w:val="000000"/>
          <w:sz w:val="24"/>
          <w:szCs w:val="24"/>
          <w:shd w:val="clear" w:color="auto" w:fill="BEBEBE"/>
        </w:rPr>
        <w:tab/>
        <w:t>ARTICLE VI – SUB/AD-HOC COMMITTEES</w:t>
      </w:r>
      <w:r>
        <w:rPr>
          <w:color w:val="000000"/>
          <w:sz w:val="24"/>
          <w:szCs w:val="24"/>
          <w:shd w:val="clear" w:color="auto" w:fill="BEBEBE"/>
        </w:rPr>
        <w:tab/>
      </w:r>
    </w:p>
    <w:p w14:paraId="7526162F" w14:textId="77777777" w:rsidR="0037266D" w:rsidRDefault="0037266D">
      <w:pPr>
        <w:pBdr>
          <w:top w:val="nil"/>
          <w:left w:val="nil"/>
          <w:bottom w:val="nil"/>
          <w:right w:val="nil"/>
          <w:between w:val="nil"/>
        </w:pBdr>
        <w:spacing w:before="10"/>
        <w:rPr>
          <w:color w:val="000000"/>
          <w:sz w:val="23"/>
          <w:szCs w:val="23"/>
        </w:rPr>
      </w:pPr>
    </w:p>
    <w:p w14:paraId="512E0382" w14:textId="6CD5922A" w:rsidR="0037266D" w:rsidRDefault="005C580B">
      <w:pPr>
        <w:pBdr>
          <w:top w:val="nil"/>
          <w:left w:val="nil"/>
          <w:bottom w:val="nil"/>
          <w:right w:val="nil"/>
          <w:between w:val="nil"/>
        </w:pBdr>
        <w:spacing w:before="1"/>
        <w:ind w:left="100" w:right="118"/>
        <w:jc w:val="both"/>
        <w:rPr>
          <w:color w:val="000000"/>
          <w:sz w:val="24"/>
          <w:szCs w:val="24"/>
        </w:rPr>
      </w:pPr>
      <w:r>
        <w:rPr>
          <w:i/>
          <w:color w:val="000000"/>
          <w:sz w:val="24"/>
          <w:szCs w:val="24"/>
        </w:rPr>
        <w:t>Section 1 – Committee formation: Sub/Ad-Hoc</w:t>
      </w:r>
      <w:r w:rsidR="00B12118">
        <w:rPr>
          <w:color w:val="000000"/>
          <w:sz w:val="24"/>
          <w:szCs w:val="24"/>
        </w:rPr>
        <w:t xml:space="preserve"> C</w:t>
      </w:r>
      <w:r>
        <w:rPr>
          <w:color w:val="000000"/>
          <w:sz w:val="24"/>
          <w:szCs w:val="24"/>
        </w:rPr>
        <w:t xml:space="preserve">ommittees are formed based upon the strategic plan and needs of IDEC. The </w:t>
      </w:r>
      <w:r w:rsidR="00AF50C4">
        <w:rPr>
          <w:color w:val="000000"/>
          <w:sz w:val="24"/>
          <w:szCs w:val="24"/>
        </w:rPr>
        <w:t>Chair</w:t>
      </w:r>
      <w:r>
        <w:rPr>
          <w:color w:val="000000"/>
          <w:sz w:val="24"/>
          <w:szCs w:val="24"/>
        </w:rPr>
        <w:t xml:space="preserve"> nominate</w:t>
      </w:r>
      <w:r w:rsidR="00AF50C4">
        <w:rPr>
          <w:color w:val="000000"/>
          <w:sz w:val="24"/>
          <w:szCs w:val="24"/>
        </w:rPr>
        <w:t>s</w:t>
      </w:r>
      <w:r>
        <w:rPr>
          <w:color w:val="000000"/>
          <w:sz w:val="24"/>
          <w:szCs w:val="24"/>
        </w:rPr>
        <w:t xml:space="preserve"> all sub/ad-hoc committee chairs, subject to the ratification of the Committee. The Committee may create ad-hoc committees as needed.</w:t>
      </w:r>
    </w:p>
    <w:p w14:paraId="6D496492" w14:textId="77777777" w:rsidR="0037266D" w:rsidRDefault="0037266D">
      <w:pPr>
        <w:pBdr>
          <w:top w:val="nil"/>
          <w:left w:val="nil"/>
          <w:bottom w:val="nil"/>
          <w:right w:val="nil"/>
          <w:between w:val="nil"/>
        </w:pBdr>
        <w:rPr>
          <w:color w:val="000000"/>
          <w:sz w:val="24"/>
          <w:szCs w:val="24"/>
        </w:rPr>
      </w:pPr>
    </w:p>
    <w:p w14:paraId="3B70964E" w14:textId="1C378696" w:rsidR="0037266D" w:rsidRPr="00A94125" w:rsidRDefault="005C580B" w:rsidP="00A94125">
      <w:pPr>
        <w:pBdr>
          <w:top w:val="nil"/>
          <w:left w:val="nil"/>
          <w:bottom w:val="nil"/>
          <w:right w:val="nil"/>
          <w:between w:val="nil"/>
        </w:pBdr>
        <w:ind w:right="121"/>
      </w:pPr>
      <w:r>
        <w:rPr>
          <w:i/>
          <w:color w:val="000000"/>
          <w:sz w:val="24"/>
          <w:szCs w:val="24"/>
        </w:rPr>
        <w:t xml:space="preserve">Section 2 – </w:t>
      </w:r>
      <w:r>
        <w:rPr>
          <w:color w:val="000000"/>
          <w:sz w:val="24"/>
          <w:szCs w:val="24"/>
        </w:rPr>
        <w:t xml:space="preserve">For each sub/ad-hoc committee, </w:t>
      </w:r>
      <w:r w:rsidR="002D0963">
        <w:rPr>
          <w:color w:val="000000"/>
          <w:sz w:val="24"/>
          <w:szCs w:val="24"/>
        </w:rPr>
        <w:t>(co)chair(s)</w:t>
      </w:r>
      <w:r>
        <w:rPr>
          <w:color w:val="000000"/>
          <w:sz w:val="24"/>
          <w:szCs w:val="24"/>
        </w:rPr>
        <w:t xml:space="preserve"> of said committees are responsible for hosting </w:t>
      </w:r>
      <w:r w:rsidR="006D2D3A">
        <w:rPr>
          <w:color w:val="000000"/>
          <w:sz w:val="24"/>
          <w:szCs w:val="24"/>
        </w:rPr>
        <w:t>meetings as needed</w:t>
      </w:r>
      <w:r>
        <w:rPr>
          <w:color w:val="000000"/>
          <w:sz w:val="24"/>
          <w:szCs w:val="24"/>
        </w:rPr>
        <w:t xml:space="preserve">, </w:t>
      </w:r>
      <w:r w:rsidR="00B12118">
        <w:rPr>
          <w:color w:val="000000"/>
          <w:sz w:val="24"/>
          <w:szCs w:val="24"/>
        </w:rPr>
        <w:t xml:space="preserve">including </w:t>
      </w:r>
      <w:r>
        <w:rPr>
          <w:color w:val="000000"/>
          <w:sz w:val="24"/>
          <w:szCs w:val="24"/>
        </w:rPr>
        <w:t xml:space="preserve">in between the regularly scheduled monthly meetings of IDEC. </w:t>
      </w:r>
      <w:r w:rsidR="00AE6AFD">
        <w:rPr>
          <w:color w:val="000000"/>
          <w:sz w:val="24"/>
          <w:szCs w:val="24"/>
        </w:rPr>
        <w:t xml:space="preserve">Sub/Ad-Hoc </w:t>
      </w:r>
      <w:r>
        <w:rPr>
          <w:color w:val="000000"/>
          <w:sz w:val="24"/>
          <w:szCs w:val="24"/>
        </w:rPr>
        <w:t xml:space="preserve">Committees can meet electronically or in person or by whatever means necessary. </w:t>
      </w:r>
      <w:r w:rsidR="00B12118">
        <w:rPr>
          <w:color w:val="000000"/>
          <w:sz w:val="24"/>
          <w:szCs w:val="24"/>
        </w:rPr>
        <w:t xml:space="preserve">(Co)Chair(s) </w:t>
      </w:r>
      <w:r>
        <w:rPr>
          <w:color w:val="000000"/>
          <w:sz w:val="24"/>
          <w:szCs w:val="24"/>
        </w:rPr>
        <w:t xml:space="preserve">who fail to </w:t>
      </w:r>
      <w:bookmarkStart w:id="1" w:name="_Hlk161037184"/>
      <w:r w:rsidR="006D2D3A">
        <w:rPr>
          <w:color w:val="000000"/>
          <w:sz w:val="24"/>
          <w:szCs w:val="24"/>
        </w:rPr>
        <w:t xml:space="preserve">convene as needed, or conduct the work of the </w:t>
      </w:r>
      <w:r w:rsidR="00AE6AFD">
        <w:rPr>
          <w:color w:val="000000"/>
          <w:sz w:val="24"/>
          <w:szCs w:val="24"/>
        </w:rPr>
        <w:t>sub/ad-hoc c</w:t>
      </w:r>
      <w:r w:rsidR="006D2D3A">
        <w:rPr>
          <w:color w:val="000000"/>
          <w:sz w:val="24"/>
          <w:szCs w:val="24"/>
        </w:rPr>
        <w:t xml:space="preserve">ommittee in the appointed time </w:t>
      </w:r>
      <w:bookmarkEnd w:id="1"/>
      <w:r w:rsidR="006D2D3A">
        <w:rPr>
          <w:color w:val="000000"/>
          <w:sz w:val="24"/>
          <w:szCs w:val="24"/>
        </w:rPr>
        <w:t>may</w:t>
      </w:r>
      <w:r>
        <w:rPr>
          <w:color w:val="000000"/>
          <w:sz w:val="24"/>
          <w:szCs w:val="24"/>
        </w:rPr>
        <w:t xml:space="preserve"> be removed with cause from </w:t>
      </w:r>
      <w:bookmarkStart w:id="2" w:name="_30j0zll" w:colFirst="0" w:colLast="0"/>
      <w:bookmarkStart w:id="3" w:name="_gjdgxs" w:colFirst="0" w:colLast="0"/>
      <w:bookmarkEnd w:id="2"/>
      <w:bookmarkEnd w:id="3"/>
      <w:r w:rsidR="00AE6AFD">
        <w:rPr>
          <w:color w:val="000000"/>
          <w:sz w:val="24"/>
          <w:szCs w:val="24"/>
        </w:rPr>
        <w:t>their</w:t>
      </w:r>
      <w:bookmarkStart w:id="4" w:name="_heading=h.gjdgxs" w:colFirst="0" w:colLast="0"/>
      <w:bookmarkEnd w:id="4"/>
      <w:r w:rsidR="00AE6AFD">
        <w:rPr>
          <w:color w:val="000000"/>
          <w:sz w:val="24"/>
          <w:szCs w:val="24"/>
        </w:rPr>
        <w:t xml:space="preserve"> </w:t>
      </w:r>
      <w:r>
        <w:rPr>
          <w:color w:val="000000"/>
          <w:sz w:val="24"/>
          <w:szCs w:val="24"/>
        </w:rPr>
        <w:t xml:space="preserve">role by the </w:t>
      </w:r>
      <w:r w:rsidR="00AF50C4">
        <w:rPr>
          <w:color w:val="000000"/>
          <w:sz w:val="24"/>
          <w:szCs w:val="24"/>
        </w:rPr>
        <w:t>Chair of IDEC</w:t>
      </w:r>
      <w:r>
        <w:rPr>
          <w:color w:val="000000"/>
          <w:sz w:val="24"/>
          <w:szCs w:val="24"/>
        </w:rPr>
        <w:t xml:space="preserve">. Should this action occur, the </w:t>
      </w:r>
      <w:r w:rsidR="00AF50C4">
        <w:rPr>
          <w:color w:val="000000"/>
          <w:sz w:val="24"/>
          <w:szCs w:val="24"/>
        </w:rPr>
        <w:t>Chair or IDEC</w:t>
      </w:r>
      <w:r>
        <w:rPr>
          <w:color w:val="000000"/>
          <w:sz w:val="24"/>
          <w:szCs w:val="24"/>
        </w:rPr>
        <w:t xml:space="preserve"> will recommend, upon approval of a majority of the Committee a new </w:t>
      </w:r>
      <w:r w:rsidR="00AF50C4">
        <w:rPr>
          <w:color w:val="000000"/>
          <w:sz w:val="24"/>
          <w:szCs w:val="24"/>
        </w:rPr>
        <w:t xml:space="preserve">(co)chair(s) </w:t>
      </w:r>
      <w:r>
        <w:rPr>
          <w:color w:val="000000"/>
          <w:sz w:val="24"/>
          <w:szCs w:val="24"/>
        </w:rPr>
        <w:t>of the sub/ad-hoc committee in question.</w:t>
      </w:r>
    </w:p>
    <w:p w14:paraId="69430B65" w14:textId="77777777" w:rsidR="0037266D" w:rsidRDefault="0037266D">
      <w:pPr>
        <w:pBdr>
          <w:top w:val="nil"/>
          <w:left w:val="nil"/>
          <w:bottom w:val="nil"/>
          <w:right w:val="nil"/>
          <w:between w:val="nil"/>
        </w:pBdr>
        <w:rPr>
          <w:sz w:val="20"/>
          <w:szCs w:val="20"/>
        </w:rPr>
      </w:pPr>
    </w:p>
    <w:p w14:paraId="78E5FA80" w14:textId="61EF072C" w:rsidR="0037266D" w:rsidRDefault="005C580B">
      <w:pPr>
        <w:pBdr>
          <w:top w:val="nil"/>
          <w:left w:val="nil"/>
          <w:bottom w:val="nil"/>
          <w:right w:val="nil"/>
          <w:between w:val="nil"/>
        </w:pBdr>
        <w:spacing w:before="2"/>
        <w:rPr>
          <w:sz w:val="24"/>
          <w:szCs w:val="24"/>
        </w:rPr>
      </w:pPr>
      <w:r w:rsidRPr="00DB3025">
        <w:rPr>
          <w:sz w:val="24"/>
          <w:szCs w:val="24"/>
        </w:rPr>
        <w:t>Any routine duties needed to carry out the sub</w:t>
      </w:r>
      <w:r w:rsidR="00AE6AFD">
        <w:rPr>
          <w:sz w:val="24"/>
          <w:szCs w:val="24"/>
        </w:rPr>
        <w:t xml:space="preserve">/ad-hoc </w:t>
      </w:r>
      <w:r w:rsidRPr="00DB3025">
        <w:rPr>
          <w:sz w:val="24"/>
          <w:szCs w:val="24"/>
        </w:rPr>
        <w:t>committee’s charge can be carried out by that sub</w:t>
      </w:r>
      <w:r w:rsidR="00AE6AFD">
        <w:rPr>
          <w:sz w:val="24"/>
          <w:szCs w:val="24"/>
        </w:rPr>
        <w:t xml:space="preserve">/ad-hoc </w:t>
      </w:r>
      <w:r w:rsidRPr="00DB3025">
        <w:rPr>
          <w:sz w:val="24"/>
          <w:szCs w:val="24"/>
        </w:rPr>
        <w:t xml:space="preserve">committee. Any matters that will impact the full Committee’s charge should be voted on by the entire Committee for approval. </w:t>
      </w:r>
    </w:p>
    <w:p w14:paraId="158257CE" w14:textId="77777777" w:rsidR="002C25EA" w:rsidRDefault="002C25EA">
      <w:pPr>
        <w:pBdr>
          <w:top w:val="nil"/>
          <w:left w:val="nil"/>
          <w:bottom w:val="nil"/>
          <w:right w:val="nil"/>
          <w:between w:val="nil"/>
        </w:pBdr>
        <w:spacing w:before="2"/>
        <w:rPr>
          <w:color w:val="000000"/>
          <w:sz w:val="20"/>
          <w:szCs w:val="20"/>
        </w:rPr>
      </w:pPr>
    </w:p>
    <w:p w14:paraId="29C80533" w14:textId="77777777" w:rsidR="0037266D" w:rsidRDefault="005C580B">
      <w:pPr>
        <w:pBdr>
          <w:top w:val="nil"/>
          <w:left w:val="nil"/>
          <w:bottom w:val="nil"/>
          <w:right w:val="nil"/>
          <w:between w:val="nil"/>
        </w:pBdr>
        <w:tabs>
          <w:tab w:val="left" w:pos="3290"/>
          <w:tab w:val="left" w:pos="9819"/>
        </w:tabs>
        <w:spacing w:before="90"/>
        <w:ind w:left="100"/>
        <w:rPr>
          <w:color w:val="000000"/>
          <w:sz w:val="24"/>
          <w:szCs w:val="24"/>
        </w:rPr>
      </w:pPr>
      <w:r>
        <w:rPr>
          <w:color w:val="000000"/>
          <w:sz w:val="24"/>
          <w:szCs w:val="24"/>
          <w:shd w:val="clear" w:color="auto" w:fill="BEBEBE"/>
        </w:rPr>
        <w:t xml:space="preserve"> </w:t>
      </w:r>
      <w:r>
        <w:rPr>
          <w:color w:val="000000"/>
          <w:sz w:val="24"/>
          <w:szCs w:val="24"/>
          <w:shd w:val="clear" w:color="auto" w:fill="BEBEBE"/>
        </w:rPr>
        <w:tab/>
        <w:t>ARTICLE VII – AMENDMENTS</w:t>
      </w:r>
      <w:r>
        <w:rPr>
          <w:color w:val="000000"/>
          <w:sz w:val="24"/>
          <w:szCs w:val="24"/>
          <w:shd w:val="clear" w:color="auto" w:fill="BEBEBE"/>
        </w:rPr>
        <w:tab/>
      </w:r>
    </w:p>
    <w:p w14:paraId="797C4360" w14:textId="77777777" w:rsidR="0037266D" w:rsidRDefault="0037266D">
      <w:pPr>
        <w:pBdr>
          <w:top w:val="nil"/>
          <w:left w:val="nil"/>
          <w:bottom w:val="nil"/>
          <w:right w:val="nil"/>
          <w:between w:val="nil"/>
        </w:pBdr>
        <w:rPr>
          <w:color w:val="000000"/>
          <w:sz w:val="24"/>
          <w:szCs w:val="24"/>
        </w:rPr>
      </w:pPr>
    </w:p>
    <w:p w14:paraId="2F31AF84" w14:textId="4EAF1075" w:rsidR="0037266D" w:rsidRDefault="005C580B">
      <w:pPr>
        <w:pBdr>
          <w:top w:val="nil"/>
          <w:left w:val="nil"/>
          <w:bottom w:val="nil"/>
          <w:right w:val="nil"/>
          <w:between w:val="nil"/>
        </w:pBdr>
        <w:ind w:left="100" w:right="223"/>
        <w:rPr>
          <w:color w:val="000000"/>
          <w:sz w:val="24"/>
          <w:szCs w:val="24"/>
        </w:rPr>
      </w:pPr>
      <w:r>
        <w:rPr>
          <w:i/>
          <w:color w:val="000000"/>
          <w:sz w:val="24"/>
          <w:szCs w:val="24"/>
        </w:rPr>
        <w:t>Section 1 – Amendments</w:t>
      </w:r>
      <w:r>
        <w:rPr>
          <w:color w:val="000000"/>
          <w:sz w:val="24"/>
          <w:szCs w:val="24"/>
        </w:rPr>
        <w:t xml:space="preserve">: These Bylaws shall constitute the officially recognized procedures governing IDEC and may be </w:t>
      </w:r>
      <w:r w:rsidR="002C25EA">
        <w:rPr>
          <w:color w:val="000000"/>
          <w:sz w:val="24"/>
          <w:szCs w:val="24"/>
        </w:rPr>
        <w:t>amended,</w:t>
      </w:r>
      <w:r>
        <w:rPr>
          <w:color w:val="000000"/>
          <w:sz w:val="24"/>
          <w:szCs w:val="24"/>
        </w:rPr>
        <w:t xml:space="preserve"> when </w:t>
      </w:r>
      <w:r w:rsidR="00B546AC">
        <w:rPr>
          <w:color w:val="000000"/>
          <w:sz w:val="24"/>
          <w:szCs w:val="24"/>
        </w:rPr>
        <w:t>necessary,</w:t>
      </w:r>
      <w:r>
        <w:rPr>
          <w:color w:val="000000"/>
          <w:sz w:val="24"/>
          <w:szCs w:val="24"/>
        </w:rPr>
        <w:t xml:space="preserve"> by two-thirds majority of the Committee. Proposed Amendments shall be circulated to the membership at least two weeks prior to the next scheduled meeting. Amendments must be approved by two-thirds (2/3) of the members present and voting at the meeting. In case of an emergency the </w:t>
      </w:r>
      <w:r w:rsidR="00AF50C4">
        <w:rPr>
          <w:color w:val="000000"/>
          <w:sz w:val="24"/>
          <w:szCs w:val="24"/>
        </w:rPr>
        <w:t>Chair</w:t>
      </w:r>
      <w:r>
        <w:rPr>
          <w:color w:val="000000"/>
          <w:sz w:val="24"/>
          <w:szCs w:val="24"/>
        </w:rPr>
        <w:t xml:space="preserve"> can make changes to the Bylaws prior to a regularly scheduled meeting but they must receive a two-thirds Committee vote and the change must be brought to the next meeting for a two-thirds vote.</w:t>
      </w:r>
    </w:p>
    <w:p w14:paraId="20271553" w14:textId="77777777" w:rsidR="0037266D" w:rsidRDefault="0037266D">
      <w:pPr>
        <w:pBdr>
          <w:top w:val="nil"/>
          <w:left w:val="nil"/>
          <w:bottom w:val="nil"/>
          <w:right w:val="nil"/>
          <w:between w:val="nil"/>
        </w:pBdr>
        <w:ind w:left="100" w:right="223"/>
        <w:rPr>
          <w:color w:val="000000"/>
          <w:sz w:val="24"/>
          <w:szCs w:val="24"/>
        </w:rPr>
      </w:pPr>
    </w:p>
    <w:p w14:paraId="70B80CFA" w14:textId="30547607" w:rsidR="00B546AC" w:rsidRDefault="00B546AC">
      <w:pPr>
        <w:pBdr>
          <w:top w:val="nil"/>
          <w:left w:val="nil"/>
          <w:bottom w:val="nil"/>
          <w:right w:val="nil"/>
          <w:between w:val="nil"/>
        </w:pBdr>
        <w:ind w:left="100" w:right="223"/>
        <w:rPr>
          <w:color w:val="000000"/>
          <w:sz w:val="24"/>
          <w:szCs w:val="24"/>
        </w:rPr>
      </w:pPr>
    </w:p>
    <w:p w14:paraId="2AC4F423" w14:textId="40B5A7EE" w:rsidR="004C065F" w:rsidRPr="00DB3025" w:rsidRDefault="00B546AC">
      <w:pPr>
        <w:pBdr>
          <w:top w:val="nil"/>
          <w:left w:val="nil"/>
          <w:bottom w:val="nil"/>
          <w:right w:val="nil"/>
          <w:between w:val="nil"/>
        </w:pBdr>
        <w:ind w:left="100" w:right="223"/>
        <w:rPr>
          <w:sz w:val="24"/>
          <w:szCs w:val="24"/>
        </w:rPr>
      </w:pPr>
      <w:bookmarkStart w:id="5" w:name="_Hlk161037416"/>
      <w:r w:rsidRPr="00DB3025">
        <w:rPr>
          <w:i/>
          <w:iCs/>
          <w:color w:val="000000"/>
          <w:sz w:val="24"/>
          <w:szCs w:val="24"/>
        </w:rPr>
        <w:t>Section 2—Amendment Review Period</w:t>
      </w:r>
      <w:r>
        <w:rPr>
          <w:color w:val="000000"/>
          <w:sz w:val="24"/>
          <w:szCs w:val="24"/>
        </w:rPr>
        <w:t xml:space="preserve">: These bylaws shall be reviewed for potential revisions minimally every five years </w:t>
      </w:r>
    </w:p>
    <w:bookmarkEnd w:id="5"/>
    <w:p w14:paraId="4D92BE73" w14:textId="77777777" w:rsidR="0037266D" w:rsidRDefault="005C580B">
      <w:pPr>
        <w:pBdr>
          <w:top w:val="nil"/>
          <w:left w:val="nil"/>
          <w:bottom w:val="nil"/>
          <w:right w:val="nil"/>
          <w:between w:val="nil"/>
        </w:pBdr>
        <w:tabs>
          <w:tab w:val="left" w:pos="4053"/>
          <w:tab w:val="left" w:pos="9819"/>
        </w:tabs>
        <w:spacing w:before="90"/>
        <w:ind w:left="100"/>
        <w:rPr>
          <w:color w:val="000000"/>
          <w:sz w:val="24"/>
          <w:szCs w:val="24"/>
        </w:rPr>
      </w:pPr>
      <w:r>
        <w:rPr>
          <w:color w:val="000000"/>
          <w:sz w:val="24"/>
          <w:szCs w:val="24"/>
          <w:shd w:val="clear" w:color="auto" w:fill="BEBEBE"/>
        </w:rPr>
        <w:t xml:space="preserve"> </w:t>
      </w:r>
      <w:r>
        <w:rPr>
          <w:color w:val="000000"/>
          <w:sz w:val="24"/>
          <w:szCs w:val="24"/>
          <w:shd w:val="clear" w:color="auto" w:fill="BEBEBE"/>
        </w:rPr>
        <w:tab/>
        <w:t>CERTIFICATION</w:t>
      </w:r>
      <w:r>
        <w:rPr>
          <w:color w:val="000000"/>
          <w:sz w:val="24"/>
          <w:szCs w:val="24"/>
          <w:shd w:val="clear" w:color="auto" w:fill="BEBEBE"/>
        </w:rPr>
        <w:tab/>
      </w:r>
    </w:p>
    <w:p w14:paraId="11A1243C" w14:textId="77777777" w:rsidR="0037266D" w:rsidRDefault="0037266D">
      <w:pPr>
        <w:pBdr>
          <w:top w:val="nil"/>
          <w:left w:val="nil"/>
          <w:bottom w:val="nil"/>
          <w:right w:val="nil"/>
          <w:between w:val="nil"/>
        </w:pBdr>
        <w:rPr>
          <w:color w:val="000000"/>
          <w:sz w:val="24"/>
          <w:szCs w:val="24"/>
        </w:rPr>
      </w:pPr>
    </w:p>
    <w:p w14:paraId="6DF7DF32" w14:textId="77777777" w:rsidR="0037266D" w:rsidRDefault="005C580B">
      <w:pPr>
        <w:pBdr>
          <w:top w:val="nil"/>
          <w:left w:val="nil"/>
          <w:bottom w:val="nil"/>
          <w:right w:val="nil"/>
          <w:between w:val="nil"/>
        </w:pBdr>
        <w:ind w:left="100"/>
        <w:rPr>
          <w:color w:val="000000"/>
          <w:sz w:val="24"/>
          <w:szCs w:val="24"/>
        </w:rPr>
      </w:pPr>
      <w:r>
        <w:rPr>
          <w:color w:val="000000"/>
          <w:sz w:val="24"/>
          <w:szCs w:val="24"/>
        </w:rPr>
        <w:t>These bylaws were approved on:</w:t>
      </w:r>
    </w:p>
    <w:p w14:paraId="593A735B" w14:textId="77777777" w:rsidR="0037266D" w:rsidRDefault="0037266D">
      <w:pPr>
        <w:pBdr>
          <w:top w:val="nil"/>
          <w:left w:val="nil"/>
          <w:bottom w:val="nil"/>
          <w:right w:val="nil"/>
          <w:between w:val="nil"/>
        </w:pBdr>
        <w:ind w:left="100"/>
        <w:rPr>
          <w:color w:val="000000"/>
          <w:sz w:val="24"/>
          <w:szCs w:val="24"/>
        </w:rPr>
      </w:pPr>
    </w:p>
    <w:p w14:paraId="63F92C1F" w14:textId="3110AF39" w:rsidR="0037266D" w:rsidRDefault="00AF50C4">
      <w:pPr>
        <w:pBdr>
          <w:top w:val="nil"/>
          <w:left w:val="nil"/>
          <w:bottom w:val="nil"/>
          <w:right w:val="nil"/>
          <w:between w:val="nil"/>
        </w:pBdr>
        <w:spacing w:before="2"/>
        <w:rPr>
          <w:color w:val="000000"/>
          <w:sz w:val="16"/>
          <w:szCs w:val="16"/>
        </w:rPr>
      </w:pPr>
      <w:r>
        <w:rPr>
          <w:color w:val="000000"/>
          <w:sz w:val="24"/>
          <w:szCs w:val="24"/>
        </w:rPr>
        <w:t xml:space="preserve"> </w:t>
      </w:r>
      <w:r w:rsidRPr="00A94125">
        <w:rPr>
          <w:color w:val="000000"/>
          <w:sz w:val="24"/>
          <w:szCs w:val="24"/>
          <w:highlight w:val="yellow"/>
        </w:rPr>
        <w:t>MONTH, DAY, 2024</w:t>
      </w:r>
    </w:p>
    <w:p w14:paraId="691E9C84" w14:textId="77777777" w:rsidR="0037266D" w:rsidRDefault="0037266D">
      <w:pPr>
        <w:pBdr>
          <w:top w:val="nil"/>
          <w:left w:val="nil"/>
          <w:bottom w:val="nil"/>
          <w:right w:val="nil"/>
          <w:between w:val="nil"/>
        </w:pBdr>
        <w:spacing w:before="2"/>
        <w:rPr>
          <w:color w:val="000000"/>
          <w:sz w:val="16"/>
          <w:szCs w:val="16"/>
        </w:rPr>
      </w:pPr>
    </w:p>
    <w:p w14:paraId="5DBC9051" w14:textId="347512AB" w:rsidR="0037266D" w:rsidRDefault="0037266D" w:rsidP="00A94125">
      <w:pPr>
        <w:spacing w:before="90"/>
        <w:ind w:left="100"/>
        <w:rPr>
          <w:color w:val="000000"/>
          <w:sz w:val="20"/>
          <w:szCs w:val="20"/>
        </w:rPr>
      </w:pPr>
    </w:p>
    <w:sectPr w:rsidR="0037266D">
      <w:headerReference w:type="default" r:id="rId9"/>
      <w:footerReference w:type="default" r:id="rId10"/>
      <w:pgSz w:w="12240" w:h="15840"/>
      <w:pgMar w:top="740" w:right="1220" w:bottom="1560" w:left="1080" w:header="0" w:footer="1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4339" w14:textId="77777777" w:rsidR="004C0FC4" w:rsidRDefault="004C0FC4">
      <w:r>
        <w:separator/>
      </w:r>
    </w:p>
  </w:endnote>
  <w:endnote w:type="continuationSeparator" w:id="0">
    <w:p w14:paraId="6FFEF99B" w14:textId="77777777" w:rsidR="004C0FC4" w:rsidRDefault="004C0FC4">
      <w:r>
        <w:continuationSeparator/>
      </w:r>
    </w:p>
  </w:endnote>
  <w:endnote w:type="continuationNotice" w:id="1">
    <w:p w14:paraId="495CA3D3" w14:textId="77777777" w:rsidR="004C0FC4" w:rsidRDefault="004C0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Gadug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25D5" w14:textId="07551FA5" w:rsidR="0037266D" w:rsidRDefault="005C580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7170E305" wp14:editId="12C21BBF">
              <wp:simplePos x="0" y="0"/>
              <wp:positionH relativeFrom="column">
                <wp:posOffset>3175000</wp:posOffset>
              </wp:positionH>
              <wp:positionV relativeFrom="paragraph">
                <wp:posOffset>9029700</wp:posOffset>
              </wp:positionV>
              <wp:extent cx="140970" cy="184150"/>
              <wp:effectExtent l="0" t="0" r="0" b="0"/>
              <wp:wrapNone/>
              <wp:docPr id="1" name="Freeform: Shape 1"/>
              <wp:cNvGraphicFramePr/>
              <a:graphic xmlns:a="http://schemas.openxmlformats.org/drawingml/2006/main">
                <a:graphicData uri="http://schemas.microsoft.com/office/word/2010/wordprocessingShape">
                  <wps:wsp>
                    <wps:cNvSpPr/>
                    <wps:spPr>
                      <a:xfrm>
                        <a:off x="5285040" y="3697450"/>
                        <a:ext cx="121920" cy="165100"/>
                      </a:xfrm>
                      <a:custGeom>
                        <a:avLst/>
                        <a:gdLst/>
                        <a:ahLst/>
                        <a:cxnLst/>
                        <a:rect l="l" t="t" r="r" b="b"/>
                        <a:pathLst>
                          <a:path w="121920" h="165100" extrusionOk="0">
                            <a:moveTo>
                              <a:pt x="0" y="0"/>
                            </a:moveTo>
                            <a:lnTo>
                              <a:pt x="0" y="165100"/>
                            </a:lnTo>
                            <a:lnTo>
                              <a:pt x="121920" y="165100"/>
                            </a:lnTo>
                            <a:lnTo>
                              <a:pt x="121920" y="0"/>
                            </a:lnTo>
                            <a:close/>
                          </a:path>
                        </a:pathLst>
                      </a:custGeom>
                      <a:noFill/>
                      <a:ln>
                        <a:noFill/>
                      </a:ln>
                    </wps:spPr>
                    <wps:txbx>
                      <w:txbxContent>
                        <w:p w14:paraId="3BAF3BA3" w14:textId="77777777" w:rsidR="0037266D" w:rsidRDefault="005C580B">
                          <w:pPr>
                            <w:spacing w:line="243" w:lineRule="auto"/>
                            <w:ind w:left="40" w:firstLine="80"/>
                            <w:textDirection w:val="btLr"/>
                          </w:pPr>
                          <w:r>
                            <w:rPr>
                              <w:rFonts w:ascii="Calibri" w:eastAsia="Calibri" w:hAnsi="Calibri" w:cs="Calibri"/>
                              <w:color w:val="000000"/>
                            </w:rPr>
                            <w:t xml:space="preserve"> PAGE 4</w:t>
                          </w:r>
                        </w:p>
                      </w:txbxContent>
                    </wps:txbx>
                    <wps:bodyPr spcFirstLastPara="1" wrap="square" lIns="88900" tIns="38100" rIns="88900" bIns="38100" anchor="t" anchorCtr="0">
                      <a:noAutofit/>
                    </wps:bodyPr>
                  </wps:wsp>
                </a:graphicData>
              </a:graphic>
            </wp:anchor>
          </w:drawing>
        </mc:Choice>
        <mc:Fallback>
          <w:pict>
            <v:shape w14:anchorId="7170E305" id="Freeform: Shape 1" o:spid="_x0000_s1026" style="position:absolute;margin-left:250pt;margin-top:711pt;width:11.1pt;height:14.5pt;z-index:-251658240;visibility:visible;mso-wrap-style:square;mso-wrap-distance-left:0;mso-wrap-distance-top:0;mso-wrap-distance-right:0;mso-wrap-distance-bottom:0;mso-position-horizontal:absolute;mso-position-horizontal-relative:text;mso-position-vertical:absolute;mso-position-vertical-relative:text;v-text-anchor:top" coordsize="121920,16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" adj="-11796480,,5400" path="m,l,165100r121920,l121920,,,xe" filled="f" stroked="f">
              <v:stroke joinstyle="miter"/>
              <v:formulas/>
              <v:path arrowok="t" o:extrusionok="f" o:connecttype="custom" textboxrect="0,0,121920,165100"/>
              <v:textbox inset="7pt,3pt,7pt,3pt">
                <w:txbxContent>
                  <w:p w14:paraId="3BAF3BA3" w14:textId="77777777" w:rsidR="0037266D" w:rsidRDefault="005C580B">
                    <w:pPr>
                      <w:spacing w:line="243" w:lineRule="auto"/>
                      <w:ind w:left="40" w:firstLine="80"/>
                      <w:textDirection w:val="btLr"/>
                    </w:pPr>
                    <w:r>
                      <w:rPr>
                        <w:rFonts w:ascii="Calibri" w:eastAsia="Calibri" w:hAnsi="Calibri" w:cs="Calibri"/>
                        <w:color w:val="000000"/>
                      </w:rPr>
                      <w:t xml:space="preserve"> PAGE 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CA9E" w14:textId="77777777" w:rsidR="004C0FC4" w:rsidRDefault="004C0FC4">
      <w:r>
        <w:separator/>
      </w:r>
    </w:p>
  </w:footnote>
  <w:footnote w:type="continuationSeparator" w:id="0">
    <w:p w14:paraId="1A7CCA5F" w14:textId="77777777" w:rsidR="004C0FC4" w:rsidRDefault="004C0FC4">
      <w:r>
        <w:continuationSeparator/>
      </w:r>
    </w:p>
  </w:footnote>
  <w:footnote w:type="continuationNotice" w:id="1">
    <w:p w14:paraId="16E2A4F7" w14:textId="77777777" w:rsidR="004C0FC4" w:rsidRDefault="004C0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4166" w14:textId="77777777" w:rsidR="003A76D5" w:rsidRDefault="003A76D5" w:rsidP="00A94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6D9"/>
    <w:multiLevelType w:val="multilevel"/>
    <w:tmpl w:val="8D883882"/>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732" w:hanging="360"/>
      </w:pPr>
    </w:lvl>
    <w:lvl w:ilvl="2">
      <w:start w:val="1"/>
      <w:numFmt w:val="bullet"/>
      <w:lvlText w:val="•"/>
      <w:lvlJc w:val="left"/>
      <w:pPr>
        <w:ind w:left="2644" w:hanging="360"/>
      </w:pPr>
    </w:lvl>
    <w:lvl w:ilvl="3">
      <w:start w:val="1"/>
      <w:numFmt w:val="bullet"/>
      <w:lvlText w:val="•"/>
      <w:lvlJc w:val="left"/>
      <w:pPr>
        <w:ind w:left="3556" w:hanging="360"/>
      </w:pPr>
    </w:lvl>
    <w:lvl w:ilvl="4">
      <w:start w:val="1"/>
      <w:numFmt w:val="bullet"/>
      <w:lvlText w:val="•"/>
      <w:lvlJc w:val="left"/>
      <w:pPr>
        <w:ind w:left="4468" w:hanging="360"/>
      </w:pPr>
    </w:lvl>
    <w:lvl w:ilvl="5">
      <w:start w:val="1"/>
      <w:numFmt w:val="bullet"/>
      <w:lvlText w:val="•"/>
      <w:lvlJc w:val="left"/>
      <w:pPr>
        <w:ind w:left="5380" w:hanging="360"/>
      </w:pPr>
    </w:lvl>
    <w:lvl w:ilvl="6">
      <w:start w:val="1"/>
      <w:numFmt w:val="bullet"/>
      <w:lvlText w:val="•"/>
      <w:lvlJc w:val="left"/>
      <w:pPr>
        <w:ind w:left="6292" w:hanging="360"/>
      </w:pPr>
    </w:lvl>
    <w:lvl w:ilvl="7">
      <w:start w:val="1"/>
      <w:numFmt w:val="bullet"/>
      <w:lvlText w:val="•"/>
      <w:lvlJc w:val="left"/>
      <w:pPr>
        <w:ind w:left="7204" w:hanging="360"/>
      </w:pPr>
    </w:lvl>
    <w:lvl w:ilvl="8">
      <w:start w:val="1"/>
      <w:numFmt w:val="bullet"/>
      <w:lvlText w:val="•"/>
      <w:lvlJc w:val="left"/>
      <w:pPr>
        <w:ind w:left="8116" w:hanging="360"/>
      </w:pPr>
    </w:lvl>
  </w:abstractNum>
  <w:abstractNum w:abstractNumId="1" w15:restartNumberingAfterBreak="0">
    <w:nsid w:val="184A7952"/>
    <w:multiLevelType w:val="hybridMultilevel"/>
    <w:tmpl w:val="090EBA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E3F28E0"/>
    <w:multiLevelType w:val="multilevel"/>
    <w:tmpl w:val="B1DCD53C"/>
    <w:lvl w:ilvl="0">
      <w:start w:val="1"/>
      <w:numFmt w:val="bullet"/>
      <w:lvlText w:val="•"/>
      <w:lvlJc w:val="left"/>
      <w:pPr>
        <w:ind w:left="640" w:hanging="270"/>
      </w:pPr>
      <w:rPr>
        <w:rFonts w:ascii="Times New Roman" w:eastAsia="Times New Roman" w:hAnsi="Times New Roman" w:cs="Times New Roman"/>
        <w:sz w:val="24"/>
        <w:szCs w:val="24"/>
      </w:rPr>
    </w:lvl>
    <w:lvl w:ilvl="1">
      <w:start w:val="1"/>
      <w:numFmt w:val="bullet"/>
      <w:lvlText w:val="•"/>
      <w:lvlJc w:val="left"/>
      <w:pPr>
        <w:ind w:left="1570" w:hanging="270"/>
      </w:pPr>
    </w:lvl>
    <w:lvl w:ilvl="2">
      <w:start w:val="1"/>
      <w:numFmt w:val="bullet"/>
      <w:lvlText w:val="•"/>
      <w:lvlJc w:val="left"/>
      <w:pPr>
        <w:ind w:left="2500" w:hanging="270"/>
      </w:pPr>
    </w:lvl>
    <w:lvl w:ilvl="3">
      <w:start w:val="1"/>
      <w:numFmt w:val="bullet"/>
      <w:lvlText w:val="•"/>
      <w:lvlJc w:val="left"/>
      <w:pPr>
        <w:ind w:left="3430" w:hanging="270"/>
      </w:pPr>
    </w:lvl>
    <w:lvl w:ilvl="4">
      <w:start w:val="1"/>
      <w:numFmt w:val="bullet"/>
      <w:lvlText w:val="•"/>
      <w:lvlJc w:val="left"/>
      <w:pPr>
        <w:ind w:left="4360" w:hanging="270"/>
      </w:pPr>
    </w:lvl>
    <w:lvl w:ilvl="5">
      <w:start w:val="1"/>
      <w:numFmt w:val="bullet"/>
      <w:lvlText w:val="•"/>
      <w:lvlJc w:val="left"/>
      <w:pPr>
        <w:ind w:left="5290" w:hanging="270"/>
      </w:pPr>
    </w:lvl>
    <w:lvl w:ilvl="6">
      <w:start w:val="1"/>
      <w:numFmt w:val="bullet"/>
      <w:lvlText w:val="•"/>
      <w:lvlJc w:val="left"/>
      <w:pPr>
        <w:ind w:left="6220" w:hanging="270"/>
      </w:pPr>
    </w:lvl>
    <w:lvl w:ilvl="7">
      <w:start w:val="1"/>
      <w:numFmt w:val="bullet"/>
      <w:lvlText w:val="•"/>
      <w:lvlJc w:val="left"/>
      <w:pPr>
        <w:ind w:left="7150" w:hanging="270"/>
      </w:pPr>
    </w:lvl>
    <w:lvl w:ilvl="8">
      <w:start w:val="1"/>
      <w:numFmt w:val="bullet"/>
      <w:lvlText w:val="•"/>
      <w:lvlJc w:val="left"/>
      <w:pPr>
        <w:ind w:left="8080" w:hanging="270"/>
      </w:pPr>
    </w:lvl>
  </w:abstractNum>
  <w:abstractNum w:abstractNumId="3" w15:restartNumberingAfterBreak="0">
    <w:nsid w:val="42272558"/>
    <w:multiLevelType w:val="hybridMultilevel"/>
    <w:tmpl w:val="4D8C515A"/>
    <w:lvl w:ilvl="0" w:tplc="E750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9248FB"/>
    <w:multiLevelType w:val="multilevel"/>
    <w:tmpl w:val="26B8C0CE"/>
    <w:lvl w:ilvl="0">
      <w:start w:val="1"/>
      <w:numFmt w:val="bullet"/>
      <w:lvlText w:val="•"/>
      <w:lvlJc w:val="left"/>
      <w:pPr>
        <w:ind w:left="640" w:hanging="270"/>
      </w:pPr>
      <w:rPr>
        <w:rFonts w:ascii="Times New Roman" w:eastAsia="Times New Roman" w:hAnsi="Times New Roman" w:cs="Times New Roman"/>
        <w:sz w:val="24"/>
        <w:szCs w:val="24"/>
      </w:rPr>
    </w:lvl>
    <w:lvl w:ilvl="1">
      <w:start w:val="1"/>
      <w:numFmt w:val="bullet"/>
      <w:lvlText w:val="•"/>
      <w:lvlJc w:val="left"/>
      <w:pPr>
        <w:ind w:left="1570" w:hanging="270"/>
      </w:pPr>
    </w:lvl>
    <w:lvl w:ilvl="2">
      <w:start w:val="1"/>
      <w:numFmt w:val="bullet"/>
      <w:lvlText w:val="•"/>
      <w:lvlJc w:val="left"/>
      <w:pPr>
        <w:ind w:left="2500" w:hanging="270"/>
      </w:pPr>
    </w:lvl>
    <w:lvl w:ilvl="3">
      <w:start w:val="1"/>
      <w:numFmt w:val="bullet"/>
      <w:lvlText w:val="•"/>
      <w:lvlJc w:val="left"/>
      <w:pPr>
        <w:ind w:left="3430" w:hanging="270"/>
      </w:pPr>
    </w:lvl>
    <w:lvl w:ilvl="4">
      <w:start w:val="1"/>
      <w:numFmt w:val="bullet"/>
      <w:lvlText w:val="•"/>
      <w:lvlJc w:val="left"/>
      <w:pPr>
        <w:ind w:left="4360" w:hanging="270"/>
      </w:pPr>
    </w:lvl>
    <w:lvl w:ilvl="5">
      <w:start w:val="1"/>
      <w:numFmt w:val="bullet"/>
      <w:lvlText w:val="•"/>
      <w:lvlJc w:val="left"/>
      <w:pPr>
        <w:ind w:left="5290" w:hanging="270"/>
      </w:pPr>
    </w:lvl>
    <w:lvl w:ilvl="6">
      <w:start w:val="1"/>
      <w:numFmt w:val="bullet"/>
      <w:lvlText w:val="•"/>
      <w:lvlJc w:val="left"/>
      <w:pPr>
        <w:ind w:left="6220" w:hanging="270"/>
      </w:pPr>
    </w:lvl>
    <w:lvl w:ilvl="7">
      <w:start w:val="1"/>
      <w:numFmt w:val="bullet"/>
      <w:lvlText w:val="•"/>
      <w:lvlJc w:val="left"/>
      <w:pPr>
        <w:ind w:left="7150" w:hanging="270"/>
      </w:pPr>
    </w:lvl>
    <w:lvl w:ilvl="8">
      <w:start w:val="1"/>
      <w:numFmt w:val="bullet"/>
      <w:lvlText w:val="•"/>
      <w:lvlJc w:val="left"/>
      <w:pPr>
        <w:ind w:left="8080" w:hanging="270"/>
      </w:pPr>
    </w:lvl>
  </w:abstractNum>
  <w:abstractNum w:abstractNumId="5" w15:restartNumberingAfterBreak="0">
    <w:nsid w:val="720A4855"/>
    <w:multiLevelType w:val="multilevel"/>
    <w:tmpl w:val="5E5AFB5C"/>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732" w:hanging="360"/>
      </w:pPr>
    </w:lvl>
    <w:lvl w:ilvl="2">
      <w:start w:val="1"/>
      <w:numFmt w:val="bullet"/>
      <w:lvlText w:val="•"/>
      <w:lvlJc w:val="left"/>
      <w:pPr>
        <w:ind w:left="2644" w:hanging="360"/>
      </w:pPr>
    </w:lvl>
    <w:lvl w:ilvl="3">
      <w:start w:val="1"/>
      <w:numFmt w:val="bullet"/>
      <w:lvlText w:val="•"/>
      <w:lvlJc w:val="left"/>
      <w:pPr>
        <w:ind w:left="3556" w:hanging="360"/>
      </w:pPr>
    </w:lvl>
    <w:lvl w:ilvl="4">
      <w:start w:val="1"/>
      <w:numFmt w:val="bullet"/>
      <w:lvlText w:val="•"/>
      <w:lvlJc w:val="left"/>
      <w:pPr>
        <w:ind w:left="4468" w:hanging="360"/>
      </w:pPr>
    </w:lvl>
    <w:lvl w:ilvl="5">
      <w:start w:val="1"/>
      <w:numFmt w:val="bullet"/>
      <w:lvlText w:val="•"/>
      <w:lvlJc w:val="left"/>
      <w:pPr>
        <w:ind w:left="5380" w:hanging="360"/>
      </w:pPr>
    </w:lvl>
    <w:lvl w:ilvl="6">
      <w:start w:val="1"/>
      <w:numFmt w:val="bullet"/>
      <w:lvlText w:val="•"/>
      <w:lvlJc w:val="left"/>
      <w:pPr>
        <w:ind w:left="6292" w:hanging="360"/>
      </w:pPr>
    </w:lvl>
    <w:lvl w:ilvl="7">
      <w:start w:val="1"/>
      <w:numFmt w:val="bullet"/>
      <w:lvlText w:val="•"/>
      <w:lvlJc w:val="left"/>
      <w:pPr>
        <w:ind w:left="7204" w:hanging="360"/>
      </w:pPr>
    </w:lvl>
    <w:lvl w:ilvl="8">
      <w:start w:val="1"/>
      <w:numFmt w:val="bullet"/>
      <w:lvlText w:val="•"/>
      <w:lvlJc w:val="left"/>
      <w:pPr>
        <w:ind w:left="8116" w:hanging="36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D"/>
    <w:rsid w:val="000210DF"/>
    <w:rsid w:val="00050E1C"/>
    <w:rsid w:val="000B299C"/>
    <w:rsid w:val="00144382"/>
    <w:rsid w:val="00153ADB"/>
    <w:rsid w:val="00164260"/>
    <w:rsid w:val="00183670"/>
    <w:rsid w:val="001963DD"/>
    <w:rsid w:val="002277D0"/>
    <w:rsid w:val="002912F9"/>
    <w:rsid w:val="002C25EA"/>
    <w:rsid w:val="002D0963"/>
    <w:rsid w:val="002F449E"/>
    <w:rsid w:val="003510B8"/>
    <w:rsid w:val="0036103E"/>
    <w:rsid w:val="0036328D"/>
    <w:rsid w:val="0037266D"/>
    <w:rsid w:val="003A76D5"/>
    <w:rsid w:val="00462E0B"/>
    <w:rsid w:val="004740CB"/>
    <w:rsid w:val="004C065F"/>
    <w:rsid w:val="004C0FC4"/>
    <w:rsid w:val="005576BF"/>
    <w:rsid w:val="005C580B"/>
    <w:rsid w:val="00601887"/>
    <w:rsid w:val="006D2D3A"/>
    <w:rsid w:val="00711D0E"/>
    <w:rsid w:val="00744A4A"/>
    <w:rsid w:val="007720EB"/>
    <w:rsid w:val="007B457E"/>
    <w:rsid w:val="00813BE3"/>
    <w:rsid w:val="00A10BF3"/>
    <w:rsid w:val="00A94125"/>
    <w:rsid w:val="00AD791C"/>
    <w:rsid w:val="00AE6AFD"/>
    <w:rsid w:val="00AF50C4"/>
    <w:rsid w:val="00B12118"/>
    <w:rsid w:val="00B546AC"/>
    <w:rsid w:val="00B82DE3"/>
    <w:rsid w:val="00C012D2"/>
    <w:rsid w:val="00C64076"/>
    <w:rsid w:val="00C75D05"/>
    <w:rsid w:val="00DB3025"/>
    <w:rsid w:val="00E40589"/>
    <w:rsid w:val="00E528AB"/>
    <w:rsid w:val="00EB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4610"/>
  <w15:docId w15:val="{58B1AB66-5EAA-44FB-B8EA-00EFA119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D5"/>
  </w:style>
  <w:style w:type="paragraph" w:styleId="Heading1">
    <w:name w:val="heading 1"/>
    <w:basedOn w:val="Normal"/>
    <w:next w:val="Normal"/>
    <w:uiPriority w:val="9"/>
    <w:qFormat/>
    <w:rsid w:val="003A76D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A76D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A76D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A76D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A76D5"/>
    <w:pPr>
      <w:keepNext/>
      <w:keepLines/>
      <w:spacing w:before="220" w:after="40"/>
      <w:outlineLvl w:val="4"/>
    </w:pPr>
    <w:rPr>
      <w:b/>
    </w:rPr>
  </w:style>
  <w:style w:type="paragraph" w:styleId="Heading6">
    <w:name w:val="heading 6"/>
    <w:basedOn w:val="Normal"/>
    <w:next w:val="Normal"/>
    <w:uiPriority w:val="9"/>
    <w:semiHidden/>
    <w:unhideWhenUsed/>
    <w:qFormat/>
    <w:rsid w:val="003A76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4260"/>
    <w:pPr>
      <w:widowControl/>
    </w:pPr>
  </w:style>
  <w:style w:type="paragraph" w:styleId="BodyText">
    <w:name w:val="Body Text"/>
    <w:basedOn w:val="Normal"/>
    <w:link w:val="BodyTextChar"/>
    <w:uiPriority w:val="1"/>
    <w:qFormat/>
    <w:rsid w:val="003A76D5"/>
    <w:rPr>
      <w:sz w:val="24"/>
      <w:szCs w:val="24"/>
    </w:rPr>
  </w:style>
  <w:style w:type="character" w:customStyle="1" w:styleId="BodyTextChar">
    <w:name w:val="Body Text Char"/>
    <w:basedOn w:val="DefaultParagraphFont"/>
    <w:link w:val="BodyText"/>
    <w:uiPriority w:val="1"/>
    <w:rsid w:val="003A76D5"/>
    <w:rPr>
      <w:sz w:val="24"/>
      <w:szCs w:val="24"/>
    </w:rPr>
  </w:style>
  <w:style w:type="paragraph" w:styleId="ListParagraph">
    <w:name w:val="List Paragraph"/>
    <w:basedOn w:val="Normal"/>
    <w:uiPriority w:val="1"/>
    <w:qFormat/>
    <w:rsid w:val="003A76D5"/>
    <w:pPr>
      <w:ind w:left="640" w:hanging="270"/>
    </w:pPr>
  </w:style>
  <w:style w:type="paragraph" w:customStyle="1" w:styleId="TableParagraph">
    <w:name w:val="Table Paragraph"/>
    <w:basedOn w:val="Normal"/>
    <w:uiPriority w:val="1"/>
    <w:qFormat/>
    <w:rsid w:val="003A76D5"/>
  </w:style>
  <w:style w:type="paragraph" w:styleId="Header">
    <w:name w:val="header"/>
    <w:basedOn w:val="Normal"/>
    <w:link w:val="HeaderChar"/>
    <w:uiPriority w:val="99"/>
    <w:unhideWhenUsed/>
    <w:rsid w:val="003A76D5"/>
    <w:pPr>
      <w:tabs>
        <w:tab w:val="center" w:pos="4680"/>
        <w:tab w:val="right" w:pos="9360"/>
      </w:tabs>
    </w:pPr>
  </w:style>
  <w:style w:type="character" w:customStyle="1" w:styleId="HeaderChar">
    <w:name w:val="Header Char"/>
    <w:basedOn w:val="DefaultParagraphFont"/>
    <w:link w:val="Header"/>
    <w:uiPriority w:val="99"/>
    <w:rsid w:val="003A76D5"/>
  </w:style>
  <w:style w:type="paragraph" w:styleId="CommentSubject">
    <w:name w:val="annotation subject"/>
    <w:basedOn w:val="CommentText"/>
    <w:next w:val="CommentText"/>
    <w:link w:val="CommentSubjectChar"/>
    <w:uiPriority w:val="99"/>
    <w:semiHidden/>
    <w:unhideWhenUsed/>
    <w:rsid w:val="00711D0E"/>
    <w:rPr>
      <w:b/>
      <w:bCs/>
    </w:rPr>
  </w:style>
  <w:style w:type="character" w:customStyle="1" w:styleId="CommentSubjectChar">
    <w:name w:val="Comment Subject Char"/>
    <w:basedOn w:val="CommentTextChar"/>
    <w:link w:val="CommentSubject"/>
    <w:uiPriority w:val="99"/>
    <w:semiHidden/>
    <w:rsid w:val="00711D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ZOOygAZ5IxpnRqo6lRq+rROg8Q==">AMUW2mXCCTAGrZhYSFRjrvlaM/Oy4POVS2FjNgWskmvCtyIdGqE2V6zRkpkMkdXgemW+pANmwx0UCfp/jn7tIGmU45XWC9IDgoHABJXDGZoAml8retSr4GX73r0S/rqLy7EOzIGA6qh+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BBC313-37FB-46ED-A105-44996A5F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Jones</dc:creator>
  <cp:lastModifiedBy>Shawn Jones</cp:lastModifiedBy>
  <cp:revision>4</cp:revision>
  <dcterms:created xsi:type="dcterms:W3CDTF">2024-04-10T15:14:00Z</dcterms:created>
  <dcterms:modified xsi:type="dcterms:W3CDTF">2024-09-06T20:49:00Z</dcterms:modified>
</cp:coreProperties>
</file>